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E36" w:rsidRPr="001400FD" w:rsidRDefault="009D3A25" w:rsidP="001D5BD9">
      <w:pPr>
        <w:jc w:val="center"/>
        <w:rPr>
          <w:rFonts w:ascii="Times New Roman" w:hAnsi="Times New Roman" w:cs="Times New Roman"/>
          <w:b/>
          <w:sz w:val="24"/>
          <w:szCs w:val="24"/>
        </w:rPr>
      </w:pPr>
      <w:r>
        <w:rPr>
          <w:rFonts w:ascii="Times New Roman" w:hAnsi="Times New Roman" w:cs="Times New Roman"/>
          <w:b/>
          <w:sz w:val="24"/>
          <w:szCs w:val="24"/>
        </w:rPr>
        <w:t xml:space="preserve">A </w:t>
      </w:r>
      <w:r w:rsidR="001D5BD9" w:rsidRPr="001400FD">
        <w:rPr>
          <w:rFonts w:ascii="Times New Roman" w:hAnsi="Times New Roman" w:cs="Times New Roman"/>
          <w:b/>
          <w:sz w:val="24"/>
          <w:szCs w:val="24"/>
        </w:rPr>
        <w:t>TECHNICA</w:t>
      </w:r>
      <w:r w:rsidR="00E266C8" w:rsidRPr="001400FD">
        <w:rPr>
          <w:rFonts w:ascii="Times New Roman" w:hAnsi="Times New Roman" w:cs="Times New Roman"/>
          <w:b/>
          <w:sz w:val="24"/>
          <w:szCs w:val="24"/>
        </w:rPr>
        <w:t>L</w:t>
      </w:r>
      <w:r w:rsidR="001D5BD9" w:rsidRPr="001400FD">
        <w:rPr>
          <w:rFonts w:ascii="Times New Roman" w:hAnsi="Times New Roman" w:cs="Times New Roman"/>
          <w:b/>
          <w:sz w:val="24"/>
          <w:szCs w:val="24"/>
        </w:rPr>
        <w:t xml:space="preserve"> REPORT ON CSIR-FRI CUSTOMER SERVICE WORKSHOP</w:t>
      </w:r>
    </w:p>
    <w:p w:rsidR="001D5BD9" w:rsidRPr="009D3A25" w:rsidRDefault="001400FD" w:rsidP="001D5BD9">
      <w:pPr>
        <w:jc w:val="center"/>
        <w:rPr>
          <w:rFonts w:ascii="Times New Roman" w:hAnsi="Times New Roman" w:cs="Times New Roman"/>
          <w:b/>
          <w:sz w:val="24"/>
          <w:szCs w:val="24"/>
        </w:rPr>
      </w:pPr>
      <w:r w:rsidRPr="009D3A25">
        <w:rPr>
          <w:rFonts w:ascii="Times New Roman" w:hAnsi="Times New Roman" w:cs="Times New Roman"/>
          <w:b/>
          <w:sz w:val="24"/>
          <w:szCs w:val="24"/>
        </w:rPr>
        <w:t>HELD ON THE 27</w:t>
      </w:r>
      <w:r w:rsidRPr="009D3A25">
        <w:rPr>
          <w:rFonts w:ascii="Times New Roman" w:hAnsi="Times New Roman" w:cs="Times New Roman"/>
          <w:b/>
          <w:sz w:val="24"/>
          <w:szCs w:val="24"/>
          <w:vertAlign w:val="superscript"/>
        </w:rPr>
        <w:t>TH</w:t>
      </w:r>
      <w:r w:rsidRPr="009D3A25">
        <w:rPr>
          <w:rFonts w:ascii="Times New Roman" w:hAnsi="Times New Roman" w:cs="Times New Roman"/>
          <w:b/>
          <w:sz w:val="24"/>
          <w:szCs w:val="24"/>
        </w:rPr>
        <w:t xml:space="preserve"> OF FEBRUARY, 2025 AT CSIR-FRI CONFERNCE ROOM</w:t>
      </w:r>
    </w:p>
    <w:p w:rsidR="001400FD" w:rsidRDefault="001400FD" w:rsidP="001D5BD9">
      <w:pPr>
        <w:jc w:val="center"/>
        <w:rPr>
          <w:rFonts w:ascii="Times New Roman" w:hAnsi="Times New Roman" w:cs="Times New Roman"/>
          <w:sz w:val="24"/>
          <w:szCs w:val="24"/>
        </w:rPr>
      </w:pPr>
      <w:r w:rsidRPr="009D3A25">
        <w:rPr>
          <w:rFonts w:ascii="Times New Roman" w:hAnsi="Times New Roman" w:cs="Times New Roman"/>
          <w:b/>
          <w:sz w:val="24"/>
          <w:szCs w:val="24"/>
        </w:rPr>
        <w:t>SUBMITTED BY</w:t>
      </w:r>
      <w:r>
        <w:rPr>
          <w:rFonts w:ascii="Times New Roman" w:hAnsi="Times New Roman" w:cs="Times New Roman"/>
          <w:sz w:val="24"/>
          <w:szCs w:val="24"/>
        </w:rPr>
        <w:t xml:space="preserve">: </w:t>
      </w:r>
      <w:r w:rsidRPr="00FB20CA">
        <w:rPr>
          <w:rFonts w:ascii="Times New Roman" w:hAnsi="Times New Roman" w:cs="Times New Roman"/>
          <w:b/>
          <w:sz w:val="24"/>
          <w:szCs w:val="24"/>
        </w:rPr>
        <w:t xml:space="preserve">T. </w:t>
      </w:r>
      <w:proofErr w:type="spellStart"/>
      <w:r w:rsidRPr="00FB20CA">
        <w:rPr>
          <w:rFonts w:ascii="Times New Roman" w:hAnsi="Times New Roman" w:cs="Times New Roman"/>
          <w:b/>
          <w:sz w:val="24"/>
          <w:szCs w:val="24"/>
        </w:rPr>
        <w:t>Najah</w:t>
      </w:r>
      <w:proofErr w:type="spellEnd"/>
      <w:r w:rsidRPr="00FB20CA">
        <w:rPr>
          <w:rFonts w:ascii="Times New Roman" w:hAnsi="Times New Roman" w:cs="Times New Roman"/>
          <w:b/>
          <w:sz w:val="24"/>
          <w:szCs w:val="24"/>
        </w:rPr>
        <w:t>,</w:t>
      </w:r>
      <w:r>
        <w:rPr>
          <w:rFonts w:ascii="Times New Roman" w:hAnsi="Times New Roman" w:cs="Times New Roman"/>
          <w:sz w:val="24"/>
          <w:szCs w:val="24"/>
        </w:rPr>
        <w:t xml:space="preserve"> </w:t>
      </w:r>
      <w:r w:rsidR="00AA25CD">
        <w:rPr>
          <w:rFonts w:ascii="Times New Roman" w:hAnsi="Times New Roman" w:cs="Times New Roman"/>
          <w:sz w:val="24"/>
          <w:szCs w:val="24"/>
        </w:rPr>
        <w:t xml:space="preserve">R. G. </w:t>
      </w:r>
      <w:proofErr w:type="spellStart"/>
      <w:r w:rsidR="00AA25CD">
        <w:rPr>
          <w:rFonts w:ascii="Times New Roman" w:hAnsi="Times New Roman" w:cs="Times New Roman"/>
          <w:sz w:val="24"/>
          <w:szCs w:val="24"/>
        </w:rPr>
        <w:t>Tsiquaye</w:t>
      </w:r>
      <w:proofErr w:type="spellEnd"/>
      <w:r w:rsidR="00AA25CD">
        <w:rPr>
          <w:rFonts w:ascii="Times New Roman" w:hAnsi="Times New Roman" w:cs="Times New Roman"/>
          <w:sz w:val="24"/>
          <w:szCs w:val="24"/>
        </w:rPr>
        <w:t xml:space="preserve">, N.O-Appiah G. </w:t>
      </w:r>
      <w:proofErr w:type="spellStart"/>
      <w:r w:rsidR="00AA25CD">
        <w:rPr>
          <w:rFonts w:ascii="Times New Roman" w:hAnsi="Times New Roman" w:cs="Times New Roman"/>
          <w:sz w:val="24"/>
          <w:szCs w:val="24"/>
        </w:rPr>
        <w:t>Appiagyei</w:t>
      </w:r>
      <w:proofErr w:type="spellEnd"/>
      <w:r w:rsidR="00AA25CD">
        <w:rPr>
          <w:rFonts w:ascii="Times New Roman" w:hAnsi="Times New Roman" w:cs="Times New Roman"/>
          <w:sz w:val="24"/>
          <w:szCs w:val="24"/>
        </w:rPr>
        <w:t xml:space="preserve">, E. </w:t>
      </w:r>
      <w:proofErr w:type="spellStart"/>
      <w:r w:rsidR="00AA25CD">
        <w:rPr>
          <w:rFonts w:ascii="Times New Roman" w:hAnsi="Times New Roman" w:cs="Times New Roman"/>
          <w:sz w:val="24"/>
          <w:szCs w:val="24"/>
        </w:rPr>
        <w:t>Ofori</w:t>
      </w:r>
      <w:proofErr w:type="spellEnd"/>
      <w:r w:rsidR="00AA25CD">
        <w:rPr>
          <w:rFonts w:ascii="Times New Roman" w:hAnsi="Times New Roman" w:cs="Times New Roman"/>
          <w:sz w:val="24"/>
          <w:szCs w:val="24"/>
        </w:rPr>
        <w:t xml:space="preserve">, J.B. </w:t>
      </w:r>
      <w:proofErr w:type="spellStart"/>
      <w:r w:rsidR="00AA25CD">
        <w:rPr>
          <w:rFonts w:ascii="Times New Roman" w:hAnsi="Times New Roman" w:cs="Times New Roman"/>
          <w:sz w:val="24"/>
          <w:szCs w:val="24"/>
        </w:rPr>
        <w:t>Dzikunu</w:t>
      </w:r>
      <w:proofErr w:type="spellEnd"/>
      <w:proofErr w:type="gramStart"/>
      <w:r w:rsidR="00AA25CD">
        <w:rPr>
          <w:rFonts w:ascii="Times New Roman" w:hAnsi="Times New Roman" w:cs="Times New Roman"/>
          <w:sz w:val="24"/>
          <w:szCs w:val="24"/>
        </w:rPr>
        <w:t>,,</w:t>
      </w:r>
      <w:proofErr w:type="gramEnd"/>
      <w:r>
        <w:rPr>
          <w:rFonts w:ascii="Times New Roman" w:hAnsi="Times New Roman" w:cs="Times New Roman"/>
          <w:sz w:val="24"/>
          <w:szCs w:val="24"/>
        </w:rPr>
        <w:t xml:space="preserve"> R. </w:t>
      </w:r>
      <w:proofErr w:type="spellStart"/>
      <w:r>
        <w:rPr>
          <w:rFonts w:ascii="Times New Roman" w:hAnsi="Times New Roman" w:cs="Times New Roman"/>
          <w:sz w:val="24"/>
          <w:szCs w:val="24"/>
        </w:rPr>
        <w:t>Nyanmpong</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Atiemoh</w:t>
      </w:r>
      <w:proofErr w:type="spellEnd"/>
      <w:r>
        <w:rPr>
          <w:rFonts w:ascii="Times New Roman" w:hAnsi="Times New Roman" w:cs="Times New Roman"/>
          <w:sz w:val="24"/>
          <w:szCs w:val="24"/>
        </w:rPr>
        <w:t>, E. Nkrumah.</w:t>
      </w:r>
    </w:p>
    <w:p w:rsidR="00E953D7" w:rsidRDefault="00E953D7" w:rsidP="00996D2C">
      <w:pPr>
        <w:rPr>
          <w:rFonts w:ascii="Times New Roman" w:hAnsi="Times New Roman" w:cs="Times New Roman"/>
          <w:sz w:val="24"/>
          <w:szCs w:val="24"/>
        </w:rPr>
      </w:pPr>
    </w:p>
    <w:p w:rsidR="00E953D7" w:rsidRDefault="00E953D7" w:rsidP="00996D2C">
      <w:pPr>
        <w:rPr>
          <w:rFonts w:ascii="Times New Roman" w:hAnsi="Times New Roman" w:cs="Times New Roman"/>
          <w:sz w:val="24"/>
          <w:szCs w:val="24"/>
        </w:rPr>
      </w:pPr>
    </w:p>
    <w:p w:rsidR="00E953D7" w:rsidRDefault="00E953D7" w:rsidP="00996D2C">
      <w:pPr>
        <w:rPr>
          <w:rFonts w:ascii="Times New Roman" w:hAnsi="Times New Roman" w:cs="Times New Roman"/>
          <w:sz w:val="24"/>
          <w:szCs w:val="24"/>
        </w:rPr>
      </w:pPr>
    </w:p>
    <w:p w:rsidR="0013016D" w:rsidRDefault="0013016D" w:rsidP="00996D2C">
      <w:pPr>
        <w:rPr>
          <w:rFonts w:ascii="Times New Roman" w:hAnsi="Times New Roman" w:cs="Times New Roman"/>
          <w:sz w:val="24"/>
          <w:szCs w:val="24"/>
        </w:rPr>
      </w:pPr>
    </w:p>
    <w:p w:rsidR="0013016D" w:rsidRDefault="0013016D" w:rsidP="00996D2C">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965700" cy="372427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2025-05-15-09-21-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7255" cy="3725441"/>
                    </a:xfrm>
                    <a:prstGeom prst="rect">
                      <a:avLst/>
                    </a:prstGeom>
                  </pic:spPr>
                </pic:pic>
              </a:graphicData>
            </a:graphic>
          </wp:inline>
        </w:drawing>
      </w:r>
    </w:p>
    <w:p w:rsidR="0013016D" w:rsidRDefault="0013016D" w:rsidP="00996D2C">
      <w:pPr>
        <w:rPr>
          <w:rFonts w:ascii="Times New Roman" w:hAnsi="Times New Roman" w:cs="Times New Roman"/>
          <w:sz w:val="24"/>
          <w:szCs w:val="24"/>
        </w:rPr>
      </w:pPr>
    </w:p>
    <w:p w:rsidR="0013016D" w:rsidRDefault="0013016D" w:rsidP="00996D2C">
      <w:pPr>
        <w:rPr>
          <w:rFonts w:ascii="Times New Roman" w:hAnsi="Times New Roman" w:cs="Times New Roman"/>
          <w:sz w:val="24"/>
          <w:szCs w:val="24"/>
        </w:rPr>
      </w:pPr>
    </w:p>
    <w:p w:rsidR="0013016D" w:rsidRDefault="0013016D" w:rsidP="00996D2C">
      <w:pPr>
        <w:rPr>
          <w:rFonts w:ascii="Times New Roman" w:hAnsi="Times New Roman" w:cs="Times New Roman"/>
          <w:sz w:val="24"/>
          <w:szCs w:val="24"/>
        </w:rPr>
      </w:pPr>
    </w:p>
    <w:p w:rsidR="0013016D" w:rsidRDefault="0013016D" w:rsidP="00996D2C">
      <w:pPr>
        <w:rPr>
          <w:rFonts w:ascii="Times New Roman" w:hAnsi="Times New Roman" w:cs="Times New Roman"/>
          <w:sz w:val="24"/>
          <w:szCs w:val="24"/>
        </w:rPr>
      </w:pPr>
    </w:p>
    <w:p w:rsidR="0013016D" w:rsidRDefault="0013016D" w:rsidP="00996D2C">
      <w:pPr>
        <w:rPr>
          <w:rFonts w:ascii="Times New Roman" w:hAnsi="Times New Roman" w:cs="Times New Roman"/>
          <w:sz w:val="24"/>
          <w:szCs w:val="24"/>
        </w:rPr>
      </w:pPr>
    </w:p>
    <w:p w:rsidR="0013016D" w:rsidRDefault="0013016D" w:rsidP="00996D2C">
      <w:pPr>
        <w:rPr>
          <w:rFonts w:ascii="Times New Roman" w:hAnsi="Times New Roman" w:cs="Times New Roman"/>
          <w:sz w:val="24"/>
          <w:szCs w:val="24"/>
        </w:rPr>
      </w:pPr>
    </w:p>
    <w:p w:rsidR="0013016D" w:rsidRDefault="0013016D" w:rsidP="00996D2C">
      <w:pPr>
        <w:rPr>
          <w:rFonts w:ascii="Times New Roman" w:hAnsi="Times New Roman" w:cs="Times New Roman"/>
          <w:sz w:val="24"/>
          <w:szCs w:val="24"/>
        </w:rPr>
      </w:pPr>
    </w:p>
    <w:p w:rsidR="0013016D" w:rsidRDefault="0013016D" w:rsidP="00996D2C">
      <w:pPr>
        <w:rPr>
          <w:rFonts w:ascii="Times New Roman" w:hAnsi="Times New Roman" w:cs="Times New Roman"/>
          <w:sz w:val="24"/>
          <w:szCs w:val="24"/>
        </w:rPr>
      </w:pPr>
    </w:p>
    <w:p w:rsidR="001400FD" w:rsidRDefault="001400FD" w:rsidP="001400FD">
      <w:pPr>
        <w:rPr>
          <w:rFonts w:ascii="Times New Roman" w:hAnsi="Times New Roman" w:cs="Times New Roman"/>
          <w:sz w:val="24"/>
          <w:szCs w:val="24"/>
        </w:rPr>
      </w:pPr>
    </w:p>
    <w:p w:rsidR="0013016D" w:rsidRDefault="0013016D" w:rsidP="00996D2C">
      <w:pPr>
        <w:rPr>
          <w:rFonts w:ascii="Times New Roman" w:hAnsi="Times New Roman" w:cs="Times New Roman"/>
          <w:sz w:val="24"/>
          <w:szCs w:val="24"/>
        </w:rPr>
      </w:pPr>
    </w:p>
    <w:p w:rsidR="0013016D" w:rsidRPr="006058CB" w:rsidRDefault="0013016D" w:rsidP="00996D2C">
      <w:pPr>
        <w:rPr>
          <w:rFonts w:ascii="Times New Roman" w:hAnsi="Times New Roman" w:cs="Times New Roman"/>
          <w:b/>
          <w:sz w:val="24"/>
          <w:szCs w:val="24"/>
        </w:rPr>
      </w:pPr>
      <w:r w:rsidRPr="006058CB">
        <w:rPr>
          <w:rFonts w:ascii="Times New Roman" w:hAnsi="Times New Roman" w:cs="Times New Roman"/>
          <w:b/>
          <w:sz w:val="24"/>
          <w:szCs w:val="24"/>
        </w:rPr>
        <w:t>Table of contents</w:t>
      </w:r>
      <w:bookmarkStart w:id="0" w:name="_GoBack"/>
      <w:bookmarkEnd w:id="0"/>
    </w:p>
    <w:sdt>
      <w:sdtPr>
        <w:rPr>
          <w:rFonts w:asciiTheme="minorHAnsi" w:eastAsiaTheme="minorHAnsi" w:hAnsiTheme="minorHAnsi" w:cstheme="minorBidi"/>
          <w:color w:val="auto"/>
          <w:sz w:val="22"/>
          <w:szCs w:val="22"/>
        </w:rPr>
        <w:id w:val="2051032917"/>
        <w:docPartObj>
          <w:docPartGallery w:val="Table of Contents"/>
          <w:docPartUnique/>
        </w:docPartObj>
      </w:sdtPr>
      <w:sdtEndPr>
        <w:rPr>
          <w:b/>
          <w:bCs/>
          <w:noProof/>
        </w:rPr>
      </w:sdtEndPr>
      <w:sdtContent>
        <w:p w:rsidR="00532D89" w:rsidRDefault="00532D89">
          <w:pPr>
            <w:pStyle w:val="TOCHeading"/>
          </w:pPr>
        </w:p>
        <w:p w:rsidR="0031558B" w:rsidRDefault="00532D89">
          <w:pPr>
            <w:pStyle w:val="TOC1"/>
            <w:tabs>
              <w:tab w:val="left" w:pos="660"/>
              <w:tab w:val="right" w:leader="dot" w:pos="9350"/>
            </w:tabs>
            <w:rPr>
              <w:noProof/>
            </w:rPr>
          </w:pPr>
          <w:r>
            <w:fldChar w:fldCharType="begin"/>
          </w:r>
          <w:r>
            <w:instrText xml:space="preserve"> TOC \o "1-3" \h \z \u </w:instrText>
          </w:r>
          <w:r>
            <w:fldChar w:fldCharType="separate"/>
          </w:r>
          <w:hyperlink w:anchor="_Toc198286223" w:history="1">
            <w:r w:rsidR="0031558B" w:rsidRPr="003409B9">
              <w:rPr>
                <w:rStyle w:val="Hyperlink"/>
                <w:rFonts w:ascii="Times New Roman" w:hAnsi="Times New Roman" w:cs="Times New Roman"/>
                <w:b/>
                <w:noProof/>
              </w:rPr>
              <w:t>1.0</w:t>
            </w:r>
            <w:r w:rsidR="0031558B">
              <w:rPr>
                <w:rFonts w:eastAsiaTheme="minorEastAsia"/>
                <w:noProof/>
              </w:rPr>
              <w:tab/>
            </w:r>
            <w:r w:rsidR="0031558B" w:rsidRPr="003409B9">
              <w:rPr>
                <w:rStyle w:val="Hyperlink"/>
                <w:rFonts w:ascii="Times New Roman" w:hAnsi="Times New Roman" w:cs="Times New Roman"/>
                <w:b/>
                <w:noProof/>
              </w:rPr>
              <w:t>Introduction</w:t>
            </w:r>
            <w:r w:rsidR="0031558B">
              <w:rPr>
                <w:noProof/>
                <w:webHidden/>
              </w:rPr>
              <w:tab/>
            </w:r>
            <w:r w:rsidR="0031558B">
              <w:rPr>
                <w:noProof/>
                <w:webHidden/>
              </w:rPr>
              <w:fldChar w:fldCharType="begin"/>
            </w:r>
            <w:r w:rsidR="0031558B">
              <w:rPr>
                <w:noProof/>
                <w:webHidden/>
              </w:rPr>
              <w:instrText xml:space="preserve"> PAGEREF _Toc198286223 \h </w:instrText>
            </w:r>
            <w:r w:rsidR="0031558B">
              <w:rPr>
                <w:noProof/>
                <w:webHidden/>
              </w:rPr>
            </w:r>
            <w:r w:rsidR="0031558B">
              <w:rPr>
                <w:noProof/>
                <w:webHidden/>
              </w:rPr>
              <w:fldChar w:fldCharType="separate"/>
            </w:r>
            <w:r w:rsidR="0031558B">
              <w:rPr>
                <w:noProof/>
                <w:webHidden/>
              </w:rPr>
              <w:t>3</w:t>
            </w:r>
            <w:r w:rsidR="0031558B">
              <w:rPr>
                <w:noProof/>
                <w:webHidden/>
              </w:rPr>
              <w:fldChar w:fldCharType="end"/>
            </w:r>
          </w:hyperlink>
        </w:p>
        <w:p w:rsidR="00EA2747" w:rsidRPr="00EA2747" w:rsidRDefault="00EA2747" w:rsidP="00EA2747">
          <w:pPr>
            <w:spacing w:line="480" w:lineRule="auto"/>
            <w:jc w:val="both"/>
            <w:rPr>
              <w:rFonts w:ascii="Times New Roman" w:hAnsi="Times New Roman" w:cs="Times New Roman"/>
              <w:b/>
              <w:color w:val="1F1F1F"/>
              <w:sz w:val="24"/>
              <w:szCs w:val="24"/>
              <w:shd w:val="clear" w:color="auto" w:fill="FFFFFF"/>
            </w:rPr>
          </w:pPr>
          <w:r w:rsidRPr="00B91A44">
            <w:rPr>
              <w:rFonts w:ascii="Times New Roman" w:hAnsi="Times New Roman" w:cs="Times New Roman"/>
              <w:b/>
              <w:color w:val="1F1F1F"/>
              <w:sz w:val="24"/>
              <w:szCs w:val="24"/>
              <w:shd w:val="clear" w:color="auto" w:fill="FFFFFF"/>
            </w:rPr>
            <w:t xml:space="preserve">Fig 1.0: The Director, Prof. Charles </w:t>
          </w:r>
          <w:proofErr w:type="spellStart"/>
          <w:r w:rsidRPr="00B91A44">
            <w:rPr>
              <w:rFonts w:ascii="Times New Roman" w:hAnsi="Times New Roman" w:cs="Times New Roman"/>
              <w:b/>
              <w:color w:val="1F1F1F"/>
              <w:sz w:val="24"/>
              <w:szCs w:val="24"/>
              <w:shd w:val="clear" w:color="auto" w:fill="FFFFFF"/>
            </w:rPr>
            <w:t>Tort</w:t>
          </w:r>
          <w:r>
            <w:rPr>
              <w:rFonts w:ascii="Times New Roman" w:hAnsi="Times New Roman" w:cs="Times New Roman"/>
              <w:b/>
              <w:color w:val="1F1F1F"/>
              <w:sz w:val="24"/>
              <w:szCs w:val="24"/>
              <w:shd w:val="clear" w:color="auto" w:fill="FFFFFF"/>
            </w:rPr>
            <w:t>oe</w:t>
          </w:r>
          <w:proofErr w:type="spellEnd"/>
          <w:r>
            <w:rPr>
              <w:rFonts w:ascii="Times New Roman" w:hAnsi="Times New Roman" w:cs="Times New Roman"/>
              <w:b/>
              <w:color w:val="1F1F1F"/>
              <w:sz w:val="24"/>
              <w:szCs w:val="24"/>
              <w:shd w:val="clear" w:color="auto" w:fill="FFFFFF"/>
            </w:rPr>
            <w:t xml:space="preserve"> is giving the opening remark………………….3</w:t>
          </w:r>
        </w:p>
        <w:p w:rsidR="0031558B" w:rsidRDefault="00DA4DD8">
          <w:pPr>
            <w:pStyle w:val="TOC1"/>
            <w:tabs>
              <w:tab w:val="right" w:leader="dot" w:pos="9350"/>
            </w:tabs>
            <w:rPr>
              <w:rFonts w:eastAsiaTheme="minorEastAsia"/>
              <w:noProof/>
            </w:rPr>
          </w:pPr>
          <w:hyperlink w:anchor="_Toc198286224" w:history="1">
            <w:r w:rsidR="0031558B" w:rsidRPr="003409B9">
              <w:rPr>
                <w:rStyle w:val="Hyperlink"/>
                <w:noProof/>
                <w:shd w:val="clear" w:color="auto" w:fill="FFFFFF"/>
              </w:rPr>
              <w:t>Table 2.0: Head/Commercialization, Mr. Thomas Najah delivering a speech</w:t>
            </w:r>
            <w:r w:rsidR="0031558B">
              <w:rPr>
                <w:noProof/>
                <w:webHidden/>
              </w:rPr>
              <w:tab/>
            </w:r>
            <w:r w:rsidR="0031558B">
              <w:rPr>
                <w:noProof/>
                <w:webHidden/>
              </w:rPr>
              <w:fldChar w:fldCharType="begin"/>
            </w:r>
            <w:r w:rsidR="0031558B">
              <w:rPr>
                <w:noProof/>
                <w:webHidden/>
              </w:rPr>
              <w:instrText xml:space="preserve"> PAGEREF _Toc198286224 \h </w:instrText>
            </w:r>
            <w:r w:rsidR="0031558B">
              <w:rPr>
                <w:noProof/>
                <w:webHidden/>
              </w:rPr>
            </w:r>
            <w:r w:rsidR="0031558B">
              <w:rPr>
                <w:noProof/>
                <w:webHidden/>
              </w:rPr>
              <w:fldChar w:fldCharType="separate"/>
            </w:r>
            <w:r w:rsidR="0031558B">
              <w:rPr>
                <w:noProof/>
                <w:webHidden/>
              </w:rPr>
              <w:t>4</w:t>
            </w:r>
            <w:r w:rsidR="0031558B">
              <w:rPr>
                <w:noProof/>
                <w:webHidden/>
              </w:rPr>
              <w:fldChar w:fldCharType="end"/>
            </w:r>
          </w:hyperlink>
        </w:p>
        <w:p w:rsidR="0031558B" w:rsidRDefault="00DA4DD8">
          <w:pPr>
            <w:pStyle w:val="TOC1"/>
            <w:tabs>
              <w:tab w:val="right" w:leader="dot" w:pos="9350"/>
            </w:tabs>
            <w:rPr>
              <w:rFonts w:eastAsiaTheme="minorEastAsia"/>
              <w:noProof/>
            </w:rPr>
          </w:pPr>
          <w:hyperlink w:anchor="_Toc198286225" w:history="1">
            <w:r w:rsidR="0031558B" w:rsidRPr="003409B9">
              <w:rPr>
                <w:rStyle w:val="Hyperlink"/>
                <w:rFonts w:ascii="Times New Roman" w:hAnsi="Times New Roman" w:cs="Times New Roman"/>
                <w:b/>
                <w:noProof/>
                <w:shd w:val="clear" w:color="auto" w:fill="FFFFFF"/>
              </w:rPr>
              <w:t>2.0 Good Customer Service Practices</w:t>
            </w:r>
            <w:r w:rsidR="0031558B">
              <w:rPr>
                <w:noProof/>
                <w:webHidden/>
              </w:rPr>
              <w:tab/>
            </w:r>
            <w:r w:rsidR="0031558B">
              <w:rPr>
                <w:noProof/>
                <w:webHidden/>
              </w:rPr>
              <w:fldChar w:fldCharType="begin"/>
            </w:r>
            <w:r w:rsidR="0031558B">
              <w:rPr>
                <w:noProof/>
                <w:webHidden/>
              </w:rPr>
              <w:instrText xml:space="preserve"> PAGEREF _Toc198286225 \h </w:instrText>
            </w:r>
            <w:r w:rsidR="0031558B">
              <w:rPr>
                <w:noProof/>
                <w:webHidden/>
              </w:rPr>
            </w:r>
            <w:r w:rsidR="0031558B">
              <w:rPr>
                <w:noProof/>
                <w:webHidden/>
              </w:rPr>
              <w:fldChar w:fldCharType="separate"/>
            </w:r>
            <w:r w:rsidR="0031558B">
              <w:rPr>
                <w:noProof/>
                <w:webHidden/>
              </w:rPr>
              <w:t>5</w:t>
            </w:r>
            <w:r w:rsidR="0031558B">
              <w:rPr>
                <w:noProof/>
                <w:webHidden/>
              </w:rPr>
              <w:fldChar w:fldCharType="end"/>
            </w:r>
          </w:hyperlink>
        </w:p>
        <w:p w:rsidR="0031558B" w:rsidRDefault="00DA4DD8">
          <w:pPr>
            <w:pStyle w:val="TOC1"/>
            <w:tabs>
              <w:tab w:val="right" w:leader="dot" w:pos="9350"/>
            </w:tabs>
            <w:rPr>
              <w:rFonts w:eastAsiaTheme="minorEastAsia"/>
              <w:noProof/>
            </w:rPr>
          </w:pPr>
          <w:hyperlink w:anchor="_Toc198286226" w:history="1">
            <w:r w:rsidR="0031558B" w:rsidRPr="003409B9">
              <w:rPr>
                <w:rStyle w:val="Hyperlink"/>
                <w:noProof/>
                <w:shd w:val="clear" w:color="auto" w:fill="FFFFFF"/>
              </w:rPr>
              <w:t>Fig 2.0: An address by the Director of Commercialization, CSIR</w:t>
            </w:r>
            <w:r w:rsidR="0031558B">
              <w:rPr>
                <w:noProof/>
                <w:webHidden/>
              </w:rPr>
              <w:tab/>
            </w:r>
            <w:r w:rsidR="0031558B">
              <w:rPr>
                <w:noProof/>
                <w:webHidden/>
              </w:rPr>
              <w:fldChar w:fldCharType="begin"/>
            </w:r>
            <w:r w:rsidR="0031558B">
              <w:rPr>
                <w:noProof/>
                <w:webHidden/>
              </w:rPr>
              <w:instrText xml:space="preserve"> PAGEREF _Toc198286226 \h </w:instrText>
            </w:r>
            <w:r w:rsidR="0031558B">
              <w:rPr>
                <w:noProof/>
                <w:webHidden/>
              </w:rPr>
            </w:r>
            <w:r w:rsidR="0031558B">
              <w:rPr>
                <w:noProof/>
                <w:webHidden/>
              </w:rPr>
              <w:fldChar w:fldCharType="separate"/>
            </w:r>
            <w:r w:rsidR="0031558B">
              <w:rPr>
                <w:noProof/>
                <w:webHidden/>
              </w:rPr>
              <w:t>5</w:t>
            </w:r>
            <w:r w:rsidR="0031558B">
              <w:rPr>
                <w:noProof/>
                <w:webHidden/>
              </w:rPr>
              <w:fldChar w:fldCharType="end"/>
            </w:r>
          </w:hyperlink>
        </w:p>
        <w:p w:rsidR="0031558B" w:rsidRDefault="00DA4DD8">
          <w:pPr>
            <w:pStyle w:val="TOC1"/>
            <w:tabs>
              <w:tab w:val="right" w:leader="dot" w:pos="9350"/>
            </w:tabs>
            <w:rPr>
              <w:rFonts w:eastAsiaTheme="minorEastAsia"/>
              <w:noProof/>
            </w:rPr>
          </w:pPr>
          <w:hyperlink w:anchor="_Toc198286227" w:history="1">
            <w:r w:rsidR="0031558B" w:rsidRPr="003409B9">
              <w:rPr>
                <w:rStyle w:val="Hyperlink"/>
                <w:rFonts w:ascii="Times New Roman" w:hAnsi="Times New Roman" w:cs="Times New Roman"/>
                <w:b/>
                <w:noProof/>
                <w:shd w:val="clear" w:color="auto" w:fill="FFFFFF"/>
              </w:rPr>
              <w:t>2.1 Relation Marketing Strategies</w:t>
            </w:r>
            <w:r w:rsidR="0031558B">
              <w:rPr>
                <w:noProof/>
                <w:webHidden/>
              </w:rPr>
              <w:tab/>
            </w:r>
            <w:r w:rsidR="0031558B">
              <w:rPr>
                <w:noProof/>
                <w:webHidden/>
              </w:rPr>
              <w:fldChar w:fldCharType="begin"/>
            </w:r>
            <w:r w:rsidR="0031558B">
              <w:rPr>
                <w:noProof/>
                <w:webHidden/>
              </w:rPr>
              <w:instrText xml:space="preserve"> PAGEREF _Toc198286227 \h </w:instrText>
            </w:r>
            <w:r w:rsidR="0031558B">
              <w:rPr>
                <w:noProof/>
                <w:webHidden/>
              </w:rPr>
            </w:r>
            <w:r w:rsidR="0031558B">
              <w:rPr>
                <w:noProof/>
                <w:webHidden/>
              </w:rPr>
              <w:fldChar w:fldCharType="separate"/>
            </w:r>
            <w:r w:rsidR="0031558B">
              <w:rPr>
                <w:noProof/>
                <w:webHidden/>
              </w:rPr>
              <w:t>6</w:t>
            </w:r>
            <w:r w:rsidR="0031558B">
              <w:rPr>
                <w:noProof/>
                <w:webHidden/>
              </w:rPr>
              <w:fldChar w:fldCharType="end"/>
            </w:r>
          </w:hyperlink>
        </w:p>
        <w:p w:rsidR="0031558B" w:rsidRDefault="00DA4DD8">
          <w:pPr>
            <w:pStyle w:val="TOC1"/>
            <w:tabs>
              <w:tab w:val="right" w:leader="dot" w:pos="9350"/>
            </w:tabs>
            <w:rPr>
              <w:rFonts w:eastAsiaTheme="minorEastAsia"/>
              <w:noProof/>
            </w:rPr>
          </w:pPr>
          <w:hyperlink w:anchor="_Toc198286228" w:history="1">
            <w:r w:rsidR="0031558B" w:rsidRPr="003409B9">
              <w:rPr>
                <w:rStyle w:val="Hyperlink"/>
                <w:rFonts w:ascii="Times New Roman" w:hAnsi="Times New Roman" w:cs="Times New Roman"/>
                <w:b/>
                <w:noProof/>
                <w:shd w:val="clear" w:color="auto" w:fill="FFFFFF"/>
              </w:rPr>
              <w:t>2.2 Artificial Intelligence in sales &amp; Marketing: Enhancing Customer Satisfaction, Experience and Loyalty</w:t>
            </w:r>
            <w:r w:rsidR="0031558B">
              <w:rPr>
                <w:noProof/>
                <w:webHidden/>
              </w:rPr>
              <w:tab/>
            </w:r>
            <w:r w:rsidR="0031558B">
              <w:rPr>
                <w:noProof/>
                <w:webHidden/>
              </w:rPr>
              <w:fldChar w:fldCharType="begin"/>
            </w:r>
            <w:r w:rsidR="0031558B">
              <w:rPr>
                <w:noProof/>
                <w:webHidden/>
              </w:rPr>
              <w:instrText xml:space="preserve"> PAGEREF _Toc198286228 \h </w:instrText>
            </w:r>
            <w:r w:rsidR="0031558B">
              <w:rPr>
                <w:noProof/>
                <w:webHidden/>
              </w:rPr>
            </w:r>
            <w:r w:rsidR="0031558B">
              <w:rPr>
                <w:noProof/>
                <w:webHidden/>
              </w:rPr>
              <w:fldChar w:fldCharType="separate"/>
            </w:r>
            <w:r w:rsidR="0031558B">
              <w:rPr>
                <w:noProof/>
                <w:webHidden/>
              </w:rPr>
              <w:t>7</w:t>
            </w:r>
            <w:r w:rsidR="0031558B">
              <w:rPr>
                <w:noProof/>
                <w:webHidden/>
              </w:rPr>
              <w:fldChar w:fldCharType="end"/>
            </w:r>
          </w:hyperlink>
        </w:p>
        <w:p w:rsidR="0031558B" w:rsidRDefault="00DA4DD8">
          <w:pPr>
            <w:pStyle w:val="TOC1"/>
            <w:tabs>
              <w:tab w:val="right" w:leader="dot" w:pos="9350"/>
            </w:tabs>
            <w:rPr>
              <w:rFonts w:eastAsiaTheme="minorEastAsia"/>
              <w:noProof/>
            </w:rPr>
          </w:pPr>
          <w:hyperlink w:anchor="_Toc198286229" w:history="1">
            <w:r w:rsidR="0031558B" w:rsidRPr="003409B9">
              <w:rPr>
                <w:rStyle w:val="Hyperlink"/>
                <w:noProof/>
                <w:shd w:val="clear" w:color="auto" w:fill="FFFFFF"/>
              </w:rPr>
              <w:t>Fig 4.0: Mr. Ebenezer Nkrumah engaged Participants on the using AI in sales</w:t>
            </w:r>
            <w:r w:rsidR="0031558B">
              <w:rPr>
                <w:noProof/>
                <w:webHidden/>
              </w:rPr>
              <w:tab/>
            </w:r>
            <w:r w:rsidR="0031558B">
              <w:rPr>
                <w:noProof/>
                <w:webHidden/>
              </w:rPr>
              <w:fldChar w:fldCharType="begin"/>
            </w:r>
            <w:r w:rsidR="0031558B">
              <w:rPr>
                <w:noProof/>
                <w:webHidden/>
              </w:rPr>
              <w:instrText xml:space="preserve"> PAGEREF _Toc198286229 \h </w:instrText>
            </w:r>
            <w:r w:rsidR="0031558B">
              <w:rPr>
                <w:noProof/>
                <w:webHidden/>
              </w:rPr>
            </w:r>
            <w:r w:rsidR="0031558B">
              <w:rPr>
                <w:noProof/>
                <w:webHidden/>
              </w:rPr>
              <w:fldChar w:fldCharType="separate"/>
            </w:r>
            <w:r w:rsidR="0031558B">
              <w:rPr>
                <w:noProof/>
                <w:webHidden/>
              </w:rPr>
              <w:t>7</w:t>
            </w:r>
            <w:r w:rsidR="0031558B">
              <w:rPr>
                <w:noProof/>
                <w:webHidden/>
              </w:rPr>
              <w:fldChar w:fldCharType="end"/>
            </w:r>
          </w:hyperlink>
        </w:p>
        <w:p w:rsidR="0031558B" w:rsidRDefault="00DA4DD8">
          <w:pPr>
            <w:pStyle w:val="TOC1"/>
            <w:tabs>
              <w:tab w:val="right" w:leader="dot" w:pos="9350"/>
            </w:tabs>
            <w:rPr>
              <w:rFonts w:eastAsiaTheme="minorEastAsia"/>
              <w:noProof/>
            </w:rPr>
          </w:pPr>
          <w:hyperlink w:anchor="_Toc198286230" w:history="1">
            <w:r w:rsidR="0031558B" w:rsidRPr="003409B9">
              <w:rPr>
                <w:rStyle w:val="Hyperlink"/>
                <w:rFonts w:ascii="Times New Roman" w:hAnsi="Times New Roman" w:cs="Times New Roman"/>
                <w:b/>
                <w:noProof/>
                <w:shd w:val="clear" w:color="auto" w:fill="FFFFFF"/>
              </w:rPr>
              <w:t>2.3 Customer Service &amp; the Business Model Canvass: Role of Marketing</w:t>
            </w:r>
            <w:r w:rsidR="0031558B">
              <w:rPr>
                <w:noProof/>
                <w:webHidden/>
              </w:rPr>
              <w:tab/>
            </w:r>
            <w:r w:rsidR="0031558B">
              <w:rPr>
                <w:noProof/>
                <w:webHidden/>
              </w:rPr>
              <w:fldChar w:fldCharType="begin"/>
            </w:r>
            <w:r w:rsidR="0031558B">
              <w:rPr>
                <w:noProof/>
                <w:webHidden/>
              </w:rPr>
              <w:instrText xml:space="preserve"> PAGEREF _Toc198286230 \h </w:instrText>
            </w:r>
            <w:r w:rsidR="0031558B">
              <w:rPr>
                <w:noProof/>
                <w:webHidden/>
              </w:rPr>
            </w:r>
            <w:r w:rsidR="0031558B">
              <w:rPr>
                <w:noProof/>
                <w:webHidden/>
              </w:rPr>
              <w:fldChar w:fldCharType="separate"/>
            </w:r>
            <w:r w:rsidR="0031558B">
              <w:rPr>
                <w:noProof/>
                <w:webHidden/>
              </w:rPr>
              <w:t>8</w:t>
            </w:r>
            <w:r w:rsidR="0031558B">
              <w:rPr>
                <w:noProof/>
                <w:webHidden/>
              </w:rPr>
              <w:fldChar w:fldCharType="end"/>
            </w:r>
          </w:hyperlink>
        </w:p>
        <w:p w:rsidR="0031558B" w:rsidRDefault="00DA4DD8">
          <w:pPr>
            <w:pStyle w:val="TOC1"/>
            <w:tabs>
              <w:tab w:val="right" w:leader="dot" w:pos="9350"/>
            </w:tabs>
            <w:rPr>
              <w:rFonts w:eastAsiaTheme="minorEastAsia"/>
              <w:noProof/>
            </w:rPr>
          </w:pPr>
          <w:hyperlink w:anchor="_Toc198286231" w:history="1">
            <w:r w:rsidR="0031558B" w:rsidRPr="003409B9">
              <w:rPr>
                <w:rStyle w:val="Hyperlink"/>
                <w:noProof/>
                <w:shd w:val="clear" w:color="auto" w:fill="FFFFFF"/>
              </w:rPr>
              <w:t>Fig 5.0: Mr. Reginald Atiemoh, waiting for his lecture</w:t>
            </w:r>
            <w:r w:rsidR="0031558B">
              <w:rPr>
                <w:noProof/>
                <w:webHidden/>
              </w:rPr>
              <w:tab/>
            </w:r>
            <w:r w:rsidR="0031558B">
              <w:rPr>
                <w:noProof/>
                <w:webHidden/>
              </w:rPr>
              <w:fldChar w:fldCharType="begin"/>
            </w:r>
            <w:r w:rsidR="0031558B">
              <w:rPr>
                <w:noProof/>
                <w:webHidden/>
              </w:rPr>
              <w:instrText xml:space="preserve"> PAGEREF _Toc198286231 \h </w:instrText>
            </w:r>
            <w:r w:rsidR="0031558B">
              <w:rPr>
                <w:noProof/>
                <w:webHidden/>
              </w:rPr>
            </w:r>
            <w:r w:rsidR="0031558B">
              <w:rPr>
                <w:noProof/>
                <w:webHidden/>
              </w:rPr>
              <w:fldChar w:fldCharType="separate"/>
            </w:r>
            <w:r w:rsidR="0031558B">
              <w:rPr>
                <w:noProof/>
                <w:webHidden/>
              </w:rPr>
              <w:t>8</w:t>
            </w:r>
            <w:r w:rsidR="0031558B">
              <w:rPr>
                <w:noProof/>
                <w:webHidden/>
              </w:rPr>
              <w:fldChar w:fldCharType="end"/>
            </w:r>
          </w:hyperlink>
        </w:p>
        <w:p w:rsidR="0031558B" w:rsidRDefault="00DA4DD8">
          <w:pPr>
            <w:pStyle w:val="TOC1"/>
            <w:tabs>
              <w:tab w:val="right" w:leader="dot" w:pos="9350"/>
            </w:tabs>
            <w:rPr>
              <w:rFonts w:eastAsiaTheme="minorEastAsia"/>
              <w:noProof/>
            </w:rPr>
          </w:pPr>
          <w:hyperlink w:anchor="_Toc198286232" w:history="1">
            <w:r w:rsidR="0031558B" w:rsidRPr="003409B9">
              <w:rPr>
                <w:rStyle w:val="Hyperlink"/>
                <w:noProof/>
                <w:shd w:val="clear" w:color="auto" w:fill="FFFFFF"/>
              </w:rPr>
              <w:t>Fig 6.0: Participants in attentive mood</w:t>
            </w:r>
            <w:r w:rsidR="0031558B">
              <w:rPr>
                <w:noProof/>
                <w:webHidden/>
              </w:rPr>
              <w:tab/>
            </w:r>
            <w:r w:rsidR="0031558B">
              <w:rPr>
                <w:noProof/>
                <w:webHidden/>
              </w:rPr>
              <w:fldChar w:fldCharType="begin"/>
            </w:r>
            <w:r w:rsidR="0031558B">
              <w:rPr>
                <w:noProof/>
                <w:webHidden/>
              </w:rPr>
              <w:instrText xml:space="preserve"> PAGEREF _Toc198286232 \h </w:instrText>
            </w:r>
            <w:r w:rsidR="0031558B">
              <w:rPr>
                <w:noProof/>
                <w:webHidden/>
              </w:rPr>
            </w:r>
            <w:r w:rsidR="0031558B">
              <w:rPr>
                <w:noProof/>
                <w:webHidden/>
              </w:rPr>
              <w:fldChar w:fldCharType="separate"/>
            </w:r>
            <w:r w:rsidR="0031558B">
              <w:rPr>
                <w:noProof/>
                <w:webHidden/>
              </w:rPr>
              <w:t>9</w:t>
            </w:r>
            <w:r w:rsidR="0031558B">
              <w:rPr>
                <w:noProof/>
                <w:webHidden/>
              </w:rPr>
              <w:fldChar w:fldCharType="end"/>
            </w:r>
          </w:hyperlink>
        </w:p>
        <w:p w:rsidR="0031558B" w:rsidRDefault="00DA4DD8">
          <w:pPr>
            <w:pStyle w:val="TOC1"/>
            <w:tabs>
              <w:tab w:val="right" w:leader="dot" w:pos="9350"/>
            </w:tabs>
            <w:rPr>
              <w:rFonts w:eastAsiaTheme="minorEastAsia"/>
              <w:noProof/>
            </w:rPr>
          </w:pPr>
          <w:hyperlink w:anchor="_Toc198286233" w:history="1">
            <w:r w:rsidR="0031558B" w:rsidRPr="003409B9">
              <w:rPr>
                <w:rStyle w:val="Hyperlink"/>
                <w:rFonts w:ascii="Times New Roman" w:hAnsi="Times New Roman" w:cs="Times New Roman"/>
                <w:b/>
                <w:noProof/>
                <w:shd w:val="clear" w:color="auto" w:fill="FFFFFF"/>
              </w:rPr>
              <w:t>2.4 Interaction Stage</w:t>
            </w:r>
            <w:r w:rsidR="0031558B">
              <w:rPr>
                <w:noProof/>
                <w:webHidden/>
              </w:rPr>
              <w:tab/>
            </w:r>
            <w:r w:rsidR="0031558B">
              <w:rPr>
                <w:noProof/>
                <w:webHidden/>
              </w:rPr>
              <w:fldChar w:fldCharType="begin"/>
            </w:r>
            <w:r w:rsidR="0031558B">
              <w:rPr>
                <w:noProof/>
                <w:webHidden/>
              </w:rPr>
              <w:instrText xml:space="preserve"> PAGEREF _Toc198286233 \h </w:instrText>
            </w:r>
            <w:r w:rsidR="0031558B">
              <w:rPr>
                <w:noProof/>
                <w:webHidden/>
              </w:rPr>
            </w:r>
            <w:r w:rsidR="0031558B">
              <w:rPr>
                <w:noProof/>
                <w:webHidden/>
              </w:rPr>
              <w:fldChar w:fldCharType="separate"/>
            </w:r>
            <w:r w:rsidR="0031558B">
              <w:rPr>
                <w:noProof/>
                <w:webHidden/>
              </w:rPr>
              <w:t>9</w:t>
            </w:r>
            <w:r w:rsidR="0031558B">
              <w:rPr>
                <w:noProof/>
                <w:webHidden/>
              </w:rPr>
              <w:fldChar w:fldCharType="end"/>
            </w:r>
          </w:hyperlink>
        </w:p>
        <w:p w:rsidR="0031558B" w:rsidRDefault="00DA4DD8">
          <w:pPr>
            <w:pStyle w:val="TOC1"/>
            <w:tabs>
              <w:tab w:val="right" w:leader="dot" w:pos="9350"/>
            </w:tabs>
            <w:rPr>
              <w:rFonts w:eastAsiaTheme="minorEastAsia"/>
              <w:noProof/>
            </w:rPr>
          </w:pPr>
          <w:hyperlink w:anchor="_Toc198286234" w:history="1">
            <w:r w:rsidR="0031558B" w:rsidRPr="003409B9">
              <w:rPr>
                <w:rStyle w:val="Hyperlink"/>
                <w:rFonts w:ascii="Times New Roman" w:hAnsi="Times New Roman" w:cs="Times New Roman"/>
                <w:b/>
                <w:noProof/>
                <w:shd w:val="clear" w:color="auto" w:fill="FFFFFF"/>
              </w:rPr>
              <w:t>3.0 Closing Remarks</w:t>
            </w:r>
            <w:r w:rsidR="0031558B">
              <w:rPr>
                <w:noProof/>
                <w:webHidden/>
              </w:rPr>
              <w:tab/>
            </w:r>
            <w:r w:rsidR="0031558B">
              <w:rPr>
                <w:noProof/>
                <w:webHidden/>
              </w:rPr>
              <w:fldChar w:fldCharType="begin"/>
            </w:r>
            <w:r w:rsidR="0031558B">
              <w:rPr>
                <w:noProof/>
                <w:webHidden/>
              </w:rPr>
              <w:instrText xml:space="preserve"> PAGEREF _Toc198286234 \h </w:instrText>
            </w:r>
            <w:r w:rsidR="0031558B">
              <w:rPr>
                <w:noProof/>
                <w:webHidden/>
              </w:rPr>
            </w:r>
            <w:r w:rsidR="0031558B">
              <w:rPr>
                <w:noProof/>
                <w:webHidden/>
              </w:rPr>
              <w:fldChar w:fldCharType="separate"/>
            </w:r>
            <w:r w:rsidR="0031558B">
              <w:rPr>
                <w:noProof/>
                <w:webHidden/>
              </w:rPr>
              <w:t>10</w:t>
            </w:r>
            <w:r w:rsidR="0031558B">
              <w:rPr>
                <w:noProof/>
                <w:webHidden/>
              </w:rPr>
              <w:fldChar w:fldCharType="end"/>
            </w:r>
          </w:hyperlink>
        </w:p>
        <w:p w:rsidR="00532D89" w:rsidRDefault="00532D89">
          <w:r>
            <w:rPr>
              <w:b/>
              <w:bCs/>
              <w:noProof/>
            </w:rPr>
            <w:fldChar w:fldCharType="end"/>
          </w:r>
        </w:p>
      </w:sdtContent>
    </w:sdt>
    <w:p w:rsidR="0013016D" w:rsidRDefault="0013016D" w:rsidP="00996D2C">
      <w:pPr>
        <w:rPr>
          <w:rFonts w:ascii="Times New Roman" w:hAnsi="Times New Roman" w:cs="Times New Roman"/>
          <w:sz w:val="24"/>
          <w:szCs w:val="24"/>
        </w:rPr>
      </w:pPr>
    </w:p>
    <w:p w:rsidR="0013016D" w:rsidRDefault="0013016D" w:rsidP="00996D2C">
      <w:pPr>
        <w:rPr>
          <w:rFonts w:ascii="Times New Roman" w:hAnsi="Times New Roman" w:cs="Times New Roman"/>
          <w:sz w:val="24"/>
          <w:szCs w:val="24"/>
        </w:rPr>
      </w:pPr>
    </w:p>
    <w:p w:rsidR="0013016D" w:rsidRDefault="0013016D" w:rsidP="00996D2C">
      <w:pPr>
        <w:rPr>
          <w:rFonts w:ascii="Times New Roman" w:hAnsi="Times New Roman" w:cs="Times New Roman"/>
          <w:sz w:val="24"/>
          <w:szCs w:val="24"/>
        </w:rPr>
      </w:pPr>
    </w:p>
    <w:p w:rsidR="0013016D" w:rsidRDefault="0013016D" w:rsidP="00996D2C">
      <w:pPr>
        <w:rPr>
          <w:rFonts w:ascii="Times New Roman" w:hAnsi="Times New Roman" w:cs="Times New Roman"/>
          <w:sz w:val="24"/>
          <w:szCs w:val="24"/>
        </w:rPr>
      </w:pPr>
    </w:p>
    <w:p w:rsidR="0013016D" w:rsidRDefault="0013016D" w:rsidP="00996D2C">
      <w:pPr>
        <w:rPr>
          <w:rFonts w:ascii="Times New Roman" w:hAnsi="Times New Roman" w:cs="Times New Roman"/>
          <w:sz w:val="24"/>
          <w:szCs w:val="24"/>
        </w:rPr>
      </w:pPr>
    </w:p>
    <w:p w:rsidR="0013016D" w:rsidRDefault="0013016D" w:rsidP="00996D2C">
      <w:pPr>
        <w:rPr>
          <w:rFonts w:ascii="Times New Roman" w:hAnsi="Times New Roman" w:cs="Times New Roman"/>
          <w:sz w:val="24"/>
          <w:szCs w:val="24"/>
        </w:rPr>
      </w:pPr>
    </w:p>
    <w:p w:rsidR="0013016D" w:rsidRDefault="0013016D" w:rsidP="00996D2C">
      <w:pPr>
        <w:rPr>
          <w:rFonts w:ascii="Times New Roman" w:hAnsi="Times New Roman" w:cs="Times New Roman"/>
          <w:sz w:val="24"/>
          <w:szCs w:val="24"/>
        </w:rPr>
      </w:pPr>
    </w:p>
    <w:p w:rsidR="0013016D" w:rsidRDefault="0013016D" w:rsidP="00996D2C">
      <w:pPr>
        <w:rPr>
          <w:rFonts w:ascii="Times New Roman" w:hAnsi="Times New Roman" w:cs="Times New Roman"/>
          <w:sz w:val="24"/>
          <w:szCs w:val="24"/>
        </w:rPr>
      </w:pPr>
    </w:p>
    <w:p w:rsidR="0013016D" w:rsidRDefault="0013016D" w:rsidP="00996D2C">
      <w:pPr>
        <w:rPr>
          <w:rFonts w:ascii="Times New Roman" w:hAnsi="Times New Roman" w:cs="Times New Roman"/>
          <w:sz w:val="24"/>
          <w:szCs w:val="24"/>
        </w:rPr>
      </w:pPr>
    </w:p>
    <w:p w:rsidR="0013016D" w:rsidRDefault="0013016D" w:rsidP="00996D2C">
      <w:pPr>
        <w:rPr>
          <w:rFonts w:ascii="Times New Roman" w:hAnsi="Times New Roman" w:cs="Times New Roman"/>
          <w:sz w:val="24"/>
          <w:szCs w:val="24"/>
        </w:rPr>
      </w:pPr>
    </w:p>
    <w:p w:rsidR="0013016D" w:rsidRDefault="0013016D" w:rsidP="00996D2C">
      <w:pPr>
        <w:rPr>
          <w:rFonts w:ascii="Times New Roman" w:hAnsi="Times New Roman" w:cs="Times New Roman"/>
          <w:sz w:val="24"/>
          <w:szCs w:val="24"/>
        </w:rPr>
      </w:pPr>
    </w:p>
    <w:p w:rsidR="0013016D" w:rsidRDefault="0013016D" w:rsidP="00996D2C">
      <w:pPr>
        <w:rPr>
          <w:rFonts w:ascii="Times New Roman" w:hAnsi="Times New Roman" w:cs="Times New Roman"/>
          <w:sz w:val="24"/>
          <w:szCs w:val="24"/>
        </w:rPr>
      </w:pPr>
    </w:p>
    <w:p w:rsidR="001D5BD9" w:rsidRDefault="00996D2C" w:rsidP="00532D89">
      <w:pPr>
        <w:pStyle w:val="Heading1"/>
        <w:numPr>
          <w:ilvl w:val="0"/>
          <w:numId w:val="2"/>
        </w:numPr>
        <w:rPr>
          <w:rFonts w:ascii="Times New Roman" w:hAnsi="Times New Roman" w:cs="Times New Roman"/>
          <w:b/>
          <w:color w:val="auto"/>
          <w:sz w:val="28"/>
          <w:szCs w:val="28"/>
        </w:rPr>
      </w:pPr>
      <w:bookmarkStart w:id="1" w:name="_Toc198286223"/>
      <w:r w:rsidRPr="00532D89">
        <w:rPr>
          <w:rFonts w:ascii="Times New Roman" w:hAnsi="Times New Roman" w:cs="Times New Roman"/>
          <w:b/>
          <w:color w:val="auto"/>
          <w:sz w:val="28"/>
          <w:szCs w:val="28"/>
        </w:rPr>
        <w:t>Introduction</w:t>
      </w:r>
      <w:bookmarkEnd w:id="1"/>
    </w:p>
    <w:p w:rsidR="00532D89" w:rsidRPr="00532D89" w:rsidRDefault="00532D89" w:rsidP="00532D89"/>
    <w:p w:rsidR="00996D2C" w:rsidRDefault="00E953D7" w:rsidP="0031558B">
      <w:pPr>
        <w:spacing w:line="480" w:lineRule="auto"/>
        <w:jc w:val="both"/>
        <w:rPr>
          <w:rFonts w:ascii="Times New Roman" w:hAnsi="Times New Roman" w:cs="Times New Roman"/>
          <w:color w:val="1F1F1F"/>
          <w:sz w:val="24"/>
          <w:szCs w:val="24"/>
          <w:shd w:val="clear" w:color="auto" w:fill="FFFFFF"/>
        </w:rPr>
      </w:pPr>
      <w:r w:rsidRPr="00E953D7">
        <w:rPr>
          <w:rFonts w:ascii="Times New Roman" w:hAnsi="Times New Roman" w:cs="Times New Roman"/>
          <w:color w:val="1F1F1F"/>
          <w:sz w:val="24"/>
          <w:szCs w:val="24"/>
          <w:shd w:val="clear" w:color="auto" w:fill="FFFFFF"/>
        </w:rPr>
        <w:t>Customer service</w:t>
      </w:r>
      <w:r w:rsidR="009C081D">
        <w:rPr>
          <w:rFonts w:ascii="Times New Roman" w:hAnsi="Times New Roman" w:cs="Times New Roman"/>
          <w:color w:val="1F1F1F"/>
          <w:sz w:val="24"/>
          <w:szCs w:val="24"/>
          <w:shd w:val="clear" w:color="auto" w:fill="FFFFFF"/>
        </w:rPr>
        <w:t>,</w:t>
      </w:r>
      <w:r w:rsidRPr="00E953D7">
        <w:rPr>
          <w:rFonts w:ascii="Times New Roman" w:hAnsi="Times New Roman" w:cs="Times New Roman"/>
          <w:color w:val="1F1F1F"/>
          <w:sz w:val="24"/>
          <w:szCs w:val="24"/>
          <w:shd w:val="clear" w:color="auto" w:fill="FFFFFF"/>
        </w:rPr>
        <w:t xml:space="preserve"> refers to </w:t>
      </w:r>
      <w:r w:rsidRPr="00E953D7">
        <w:rPr>
          <w:rFonts w:ascii="Times New Roman" w:hAnsi="Times New Roman" w:cs="Times New Roman"/>
          <w:color w:val="040C28"/>
          <w:sz w:val="24"/>
          <w:szCs w:val="24"/>
        </w:rPr>
        <w:t>the assistance an organization offers to its customers before or after they buy or use products or services</w:t>
      </w:r>
      <w:r w:rsidRPr="00E953D7">
        <w:rPr>
          <w:rFonts w:ascii="Times New Roman" w:hAnsi="Times New Roman" w:cs="Times New Roman"/>
          <w:color w:val="1F1F1F"/>
          <w:sz w:val="24"/>
          <w:szCs w:val="24"/>
          <w:shd w:val="clear" w:color="auto" w:fill="FFFFFF"/>
        </w:rPr>
        <w:t>. Customer service includes actions such as offering product suggestions, troubleshooting issues and complaints, or responding to general questions</w:t>
      </w:r>
      <w:r>
        <w:rPr>
          <w:rFonts w:ascii="Times New Roman" w:hAnsi="Times New Roman" w:cs="Times New Roman"/>
          <w:color w:val="1F1F1F"/>
          <w:sz w:val="24"/>
          <w:szCs w:val="24"/>
          <w:shd w:val="clear" w:color="auto" w:fill="FFFFFF"/>
        </w:rPr>
        <w:t xml:space="preserve"> (Kotler, 2015).</w:t>
      </w:r>
    </w:p>
    <w:p w:rsidR="00E266C8" w:rsidRDefault="00E266C8" w:rsidP="0031558B">
      <w:pPr>
        <w:spacing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On 27</w:t>
      </w:r>
      <w:r w:rsidRPr="00E266C8">
        <w:rPr>
          <w:rFonts w:ascii="Times New Roman" w:hAnsi="Times New Roman" w:cs="Times New Roman"/>
          <w:color w:val="1F1F1F"/>
          <w:sz w:val="24"/>
          <w:szCs w:val="24"/>
          <w:shd w:val="clear" w:color="auto" w:fill="FFFFFF"/>
          <w:vertAlign w:val="superscript"/>
        </w:rPr>
        <w:t>th</w:t>
      </w:r>
      <w:r>
        <w:rPr>
          <w:rFonts w:ascii="Times New Roman" w:hAnsi="Times New Roman" w:cs="Times New Roman"/>
          <w:color w:val="1F1F1F"/>
          <w:sz w:val="24"/>
          <w:szCs w:val="24"/>
          <w:shd w:val="clear" w:color="auto" w:fill="FFFFFF"/>
        </w:rPr>
        <w:t xml:space="preserve"> of February, the head of the Commercialization Division with the permission by the CSIR-FRI management, organized a Customer Service</w:t>
      </w:r>
      <w:r w:rsidR="009C081D">
        <w:rPr>
          <w:rFonts w:ascii="Times New Roman" w:hAnsi="Times New Roman" w:cs="Times New Roman"/>
          <w:color w:val="1F1F1F"/>
          <w:sz w:val="24"/>
          <w:szCs w:val="24"/>
          <w:shd w:val="clear" w:color="auto" w:fill="FFFFFF"/>
        </w:rPr>
        <w:t xml:space="preserve"> Workshop held at the CSIR-FRI C</w:t>
      </w:r>
      <w:r>
        <w:rPr>
          <w:rFonts w:ascii="Times New Roman" w:hAnsi="Times New Roman" w:cs="Times New Roman"/>
          <w:color w:val="1F1F1F"/>
          <w:sz w:val="24"/>
          <w:szCs w:val="24"/>
          <w:shd w:val="clear" w:color="auto" w:fill="FFFFFF"/>
        </w:rPr>
        <w:t>onference room. I</w:t>
      </w:r>
      <w:r w:rsidR="009C081D">
        <w:rPr>
          <w:rFonts w:ascii="Times New Roman" w:hAnsi="Times New Roman" w:cs="Times New Roman"/>
          <w:color w:val="1F1F1F"/>
          <w:sz w:val="24"/>
          <w:szCs w:val="24"/>
          <w:shd w:val="clear" w:color="auto" w:fill="FFFFFF"/>
        </w:rPr>
        <w:t>n all, 68 participant attended (</w:t>
      </w:r>
      <w:r w:rsidR="009C081D" w:rsidRPr="009D3A25">
        <w:rPr>
          <w:rFonts w:ascii="Times New Roman" w:hAnsi="Times New Roman" w:cs="Times New Roman"/>
          <w:b/>
          <w:color w:val="1F1F1F"/>
          <w:sz w:val="24"/>
          <w:szCs w:val="24"/>
          <w:shd w:val="clear" w:color="auto" w:fill="FFFFFF"/>
        </w:rPr>
        <w:t>Appendix 1A</w:t>
      </w:r>
      <w:r w:rsidR="009C081D">
        <w:rPr>
          <w:rFonts w:ascii="Times New Roman" w:hAnsi="Times New Roman" w:cs="Times New Roman"/>
          <w:color w:val="1F1F1F"/>
          <w:sz w:val="24"/>
          <w:szCs w:val="24"/>
          <w:shd w:val="clear" w:color="auto" w:fill="FFFFFF"/>
        </w:rPr>
        <w:t xml:space="preserve">). </w:t>
      </w:r>
      <w:r>
        <w:rPr>
          <w:rFonts w:ascii="Times New Roman" w:hAnsi="Times New Roman" w:cs="Times New Roman"/>
          <w:color w:val="1F1F1F"/>
          <w:sz w:val="24"/>
          <w:szCs w:val="24"/>
          <w:shd w:val="clear" w:color="auto" w:fill="FFFFFF"/>
        </w:rPr>
        <w:t>Among some of the dignitaries present were, the Director of the Institute, Prof. C</w:t>
      </w:r>
      <w:r w:rsidR="009C081D">
        <w:rPr>
          <w:rFonts w:ascii="Times New Roman" w:hAnsi="Times New Roman" w:cs="Times New Roman"/>
          <w:color w:val="1F1F1F"/>
          <w:sz w:val="24"/>
          <w:szCs w:val="24"/>
          <w:shd w:val="clear" w:color="auto" w:fill="FFFFFF"/>
        </w:rPr>
        <w:t xml:space="preserve">harles </w:t>
      </w:r>
      <w:proofErr w:type="spellStart"/>
      <w:r w:rsidR="009C081D">
        <w:rPr>
          <w:rFonts w:ascii="Times New Roman" w:hAnsi="Times New Roman" w:cs="Times New Roman"/>
          <w:color w:val="1F1F1F"/>
          <w:sz w:val="24"/>
          <w:szCs w:val="24"/>
          <w:shd w:val="clear" w:color="auto" w:fill="FFFFFF"/>
        </w:rPr>
        <w:t>Tortoe</w:t>
      </w:r>
      <w:proofErr w:type="spellEnd"/>
      <w:r w:rsidR="009C081D">
        <w:rPr>
          <w:rFonts w:ascii="Times New Roman" w:hAnsi="Times New Roman" w:cs="Times New Roman"/>
          <w:color w:val="1F1F1F"/>
          <w:sz w:val="24"/>
          <w:szCs w:val="24"/>
          <w:shd w:val="clear" w:color="auto" w:fill="FFFFFF"/>
        </w:rPr>
        <w:t>, the Director of C</w:t>
      </w:r>
      <w:r>
        <w:rPr>
          <w:rFonts w:ascii="Times New Roman" w:hAnsi="Times New Roman" w:cs="Times New Roman"/>
          <w:color w:val="1F1F1F"/>
          <w:sz w:val="24"/>
          <w:szCs w:val="24"/>
          <w:shd w:val="clear" w:color="auto" w:fill="FFFFFF"/>
        </w:rPr>
        <w:t xml:space="preserve">ommercialization of CSIR, Mrs. Naomi </w:t>
      </w:r>
      <w:proofErr w:type="spellStart"/>
      <w:r>
        <w:rPr>
          <w:rFonts w:ascii="Times New Roman" w:hAnsi="Times New Roman" w:cs="Times New Roman"/>
          <w:color w:val="1F1F1F"/>
          <w:sz w:val="24"/>
          <w:szCs w:val="24"/>
          <w:shd w:val="clear" w:color="auto" w:fill="FFFFFF"/>
        </w:rPr>
        <w:t>owusu</w:t>
      </w:r>
      <w:proofErr w:type="spellEnd"/>
      <w:r>
        <w:rPr>
          <w:rFonts w:ascii="Times New Roman" w:hAnsi="Times New Roman" w:cs="Times New Roman"/>
          <w:color w:val="1F1F1F"/>
          <w:sz w:val="24"/>
          <w:szCs w:val="24"/>
          <w:shd w:val="clear" w:color="auto" w:fill="FFFFFF"/>
        </w:rPr>
        <w:t>-Appiah, the deputy Director of the Institute, D</w:t>
      </w:r>
      <w:r w:rsidR="00D07A9A">
        <w:rPr>
          <w:rFonts w:ascii="Times New Roman" w:hAnsi="Times New Roman" w:cs="Times New Roman"/>
          <w:color w:val="1F1F1F"/>
          <w:sz w:val="24"/>
          <w:szCs w:val="24"/>
          <w:shd w:val="clear" w:color="auto" w:fill="FFFFFF"/>
        </w:rPr>
        <w:t xml:space="preserve">r. Gregory </w:t>
      </w:r>
      <w:proofErr w:type="spellStart"/>
      <w:r w:rsidR="00D07A9A">
        <w:rPr>
          <w:rFonts w:ascii="Times New Roman" w:hAnsi="Times New Roman" w:cs="Times New Roman"/>
          <w:color w:val="1F1F1F"/>
          <w:sz w:val="24"/>
          <w:szCs w:val="24"/>
          <w:shd w:val="clear" w:color="auto" w:fill="FFFFFF"/>
        </w:rPr>
        <w:t>Komlaga</w:t>
      </w:r>
      <w:proofErr w:type="spellEnd"/>
      <w:r w:rsidR="00D07A9A">
        <w:rPr>
          <w:rFonts w:ascii="Times New Roman" w:hAnsi="Times New Roman" w:cs="Times New Roman"/>
          <w:color w:val="1F1F1F"/>
          <w:sz w:val="24"/>
          <w:szCs w:val="24"/>
          <w:shd w:val="clear" w:color="auto" w:fill="FFFFFF"/>
        </w:rPr>
        <w:t xml:space="preserve"> among others</w:t>
      </w:r>
    </w:p>
    <w:p w:rsidR="00D07A9A" w:rsidRDefault="00D07A9A" w:rsidP="0031558B">
      <w:pPr>
        <w:spacing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This was a significant step toward its customer service delivery, particularly in commercialization.</w:t>
      </w:r>
    </w:p>
    <w:p w:rsidR="00D07A9A" w:rsidRDefault="00D07A9A" w:rsidP="0031558B">
      <w:pPr>
        <w:spacing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This workshop even though was organized by the head of commercialization, Mr. Thomas </w:t>
      </w:r>
      <w:proofErr w:type="spellStart"/>
      <w:r>
        <w:rPr>
          <w:rFonts w:ascii="Times New Roman" w:hAnsi="Times New Roman" w:cs="Times New Roman"/>
          <w:color w:val="1F1F1F"/>
          <w:sz w:val="24"/>
          <w:szCs w:val="24"/>
          <w:shd w:val="clear" w:color="auto" w:fill="FFFFFF"/>
        </w:rPr>
        <w:t>Najah</w:t>
      </w:r>
      <w:proofErr w:type="spellEnd"/>
      <w:r>
        <w:rPr>
          <w:rFonts w:ascii="Times New Roman" w:hAnsi="Times New Roman" w:cs="Times New Roman"/>
          <w:color w:val="1F1F1F"/>
          <w:sz w:val="24"/>
          <w:szCs w:val="24"/>
          <w:shd w:val="clear" w:color="auto" w:fill="FFFFFF"/>
        </w:rPr>
        <w:t xml:space="preserve"> for his divisional staff, it brought togethe</w:t>
      </w:r>
      <w:r w:rsidR="009C081D">
        <w:rPr>
          <w:rFonts w:ascii="Times New Roman" w:hAnsi="Times New Roman" w:cs="Times New Roman"/>
          <w:color w:val="1F1F1F"/>
          <w:sz w:val="24"/>
          <w:szCs w:val="24"/>
          <w:shd w:val="clear" w:color="auto" w:fill="FFFFFF"/>
        </w:rPr>
        <w:t>r key staff, including front desk,</w:t>
      </w:r>
      <w:r>
        <w:rPr>
          <w:rFonts w:ascii="Times New Roman" w:hAnsi="Times New Roman" w:cs="Times New Roman"/>
          <w:color w:val="1F1F1F"/>
          <w:sz w:val="24"/>
          <w:szCs w:val="24"/>
          <w:shd w:val="clear" w:color="auto" w:fill="FFFFFF"/>
        </w:rPr>
        <w:t xml:space="preserve"> Marketing, public Relation, and the research Scientists.</w:t>
      </w:r>
    </w:p>
    <w:p w:rsidR="00D07A9A" w:rsidRDefault="00D07A9A" w:rsidP="0031558B">
      <w:pPr>
        <w:spacing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The main objective of this workshop was to equip participants with skills needed to provide </w:t>
      </w:r>
      <w:r w:rsidR="003518E5">
        <w:rPr>
          <w:rFonts w:ascii="Times New Roman" w:hAnsi="Times New Roman" w:cs="Times New Roman"/>
          <w:color w:val="1F1F1F"/>
          <w:sz w:val="24"/>
          <w:szCs w:val="24"/>
          <w:shd w:val="clear" w:color="auto" w:fill="FFFFFF"/>
        </w:rPr>
        <w:t>world-class customer service, ultimatel</w:t>
      </w:r>
      <w:r w:rsidR="00D64B28">
        <w:rPr>
          <w:rFonts w:ascii="Times New Roman" w:hAnsi="Times New Roman" w:cs="Times New Roman"/>
          <w:color w:val="1F1F1F"/>
          <w:sz w:val="24"/>
          <w:szCs w:val="24"/>
          <w:shd w:val="clear" w:color="auto" w:fill="FFFFFF"/>
        </w:rPr>
        <w:t>y driving satisfaction and loyalty.</w:t>
      </w:r>
    </w:p>
    <w:p w:rsidR="00B91A44" w:rsidRDefault="00B91A44" w:rsidP="0031558B">
      <w:pPr>
        <w:spacing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lastRenderedPageBreak/>
        <w:t xml:space="preserve">                    </w:t>
      </w:r>
      <w:r w:rsidRPr="00B91A44">
        <w:rPr>
          <w:rFonts w:ascii="Times New Roman" w:hAnsi="Times New Roman" w:cs="Times New Roman"/>
          <w:noProof/>
          <w:color w:val="1F1F1F"/>
          <w:sz w:val="24"/>
          <w:szCs w:val="24"/>
          <w:shd w:val="clear" w:color="auto" w:fill="FFFFFF"/>
        </w:rPr>
        <w:drawing>
          <wp:inline distT="0" distB="0" distL="0" distR="0">
            <wp:extent cx="4243227" cy="2979420"/>
            <wp:effectExtent l="0" t="0" r="5080" b="0"/>
            <wp:docPr id="1" name="Picture 1" descr="C:\Users\Auchankabenye\Desktop\Prof. Tortoe\IMG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chankabenye\Desktop\Prof. Tortoe\IMG_00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8935" cy="2983428"/>
                    </a:xfrm>
                    <a:prstGeom prst="rect">
                      <a:avLst/>
                    </a:prstGeom>
                    <a:noFill/>
                    <a:ln>
                      <a:noFill/>
                    </a:ln>
                  </pic:spPr>
                </pic:pic>
              </a:graphicData>
            </a:graphic>
          </wp:inline>
        </w:drawing>
      </w:r>
    </w:p>
    <w:p w:rsidR="00B91A44" w:rsidRPr="00B91A44" w:rsidRDefault="00B91A44" w:rsidP="0031558B">
      <w:pPr>
        <w:spacing w:line="480" w:lineRule="auto"/>
        <w:jc w:val="both"/>
        <w:rPr>
          <w:rFonts w:ascii="Times New Roman" w:hAnsi="Times New Roman" w:cs="Times New Roman"/>
          <w:b/>
          <w:color w:val="1F1F1F"/>
          <w:sz w:val="24"/>
          <w:szCs w:val="24"/>
          <w:shd w:val="clear" w:color="auto" w:fill="FFFFFF"/>
        </w:rPr>
      </w:pPr>
      <w:r>
        <w:rPr>
          <w:rFonts w:ascii="Times New Roman" w:hAnsi="Times New Roman" w:cs="Times New Roman"/>
          <w:color w:val="1F1F1F"/>
          <w:sz w:val="24"/>
          <w:szCs w:val="24"/>
          <w:shd w:val="clear" w:color="auto" w:fill="FFFFFF"/>
        </w:rPr>
        <w:t xml:space="preserve">                 </w:t>
      </w:r>
      <w:r w:rsidRPr="00B91A44">
        <w:rPr>
          <w:rFonts w:ascii="Times New Roman" w:hAnsi="Times New Roman" w:cs="Times New Roman"/>
          <w:b/>
          <w:color w:val="1F1F1F"/>
          <w:sz w:val="24"/>
          <w:szCs w:val="24"/>
          <w:shd w:val="clear" w:color="auto" w:fill="FFFFFF"/>
        </w:rPr>
        <w:t xml:space="preserve">Fig 1.0: The Director, Prof. Charles </w:t>
      </w:r>
      <w:proofErr w:type="spellStart"/>
      <w:r w:rsidRPr="00B91A44">
        <w:rPr>
          <w:rFonts w:ascii="Times New Roman" w:hAnsi="Times New Roman" w:cs="Times New Roman"/>
          <w:b/>
          <w:color w:val="1F1F1F"/>
          <w:sz w:val="24"/>
          <w:szCs w:val="24"/>
          <w:shd w:val="clear" w:color="auto" w:fill="FFFFFF"/>
        </w:rPr>
        <w:t>Tortoe</w:t>
      </w:r>
      <w:proofErr w:type="spellEnd"/>
      <w:r w:rsidRPr="00B91A44">
        <w:rPr>
          <w:rFonts w:ascii="Times New Roman" w:hAnsi="Times New Roman" w:cs="Times New Roman"/>
          <w:b/>
          <w:color w:val="1F1F1F"/>
          <w:sz w:val="24"/>
          <w:szCs w:val="24"/>
          <w:shd w:val="clear" w:color="auto" w:fill="FFFFFF"/>
        </w:rPr>
        <w:t xml:space="preserve"> is giving the opening remarks</w:t>
      </w:r>
    </w:p>
    <w:p w:rsidR="00D64B28" w:rsidRDefault="00D64B28" w:rsidP="0031558B">
      <w:pPr>
        <w:spacing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The Director of the Institute Prof. Charles </w:t>
      </w:r>
      <w:proofErr w:type="spellStart"/>
      <w:r>
        <w:rPr>
          <w:rFonts w:ascii="Times New Roman" w:hAnsi="Times New Roman" w:cs="Times New Roman"/>
          <w:color w:val="1F1F1F"/>
          <w:sz w:val="24"/>
          <w:szCs w:val="24"/>
          <w:shd w:val="clear" w:color="auto" w:fill="FFFFFF"/>
        </w:rPr>
        <w:t>Tortoe</w:t>
      </w:r>
      <w:proofErr w:type="spellEnd"/>
      <w:r>
        <w:rPr>
          <w:rFonts w:ascii="Times New Roman" w:hAnsi="Times New Roman" w:cs="Times New Roman"/>
          <w:color w:val="1F1F1F"/>
          <w:sz w:val="24"/>
          <w:szCs w:val="24"/>
          <w:shd w:val="clear" w:color="auto" w:fill="FFFFFF"/>
        </w:rPr>
        <w:t xml:space="preserve"> in his speech said the workshop was aimed at empowering staff with top-notch customer service skills, emphasizing customer engagement and satisfaction as crucial elements. In today’s competitive market, exceptional customer service is vital for organizational success. By prioritizing customer needs and adapting to emerging trends </w:t>
      </w:r>
      <w:proofErr w:type="gramStart"/>
      <w:r>
        <w:rPr>
          <w:rFonts w:ascii="Times New Roman" w:hAnsi="Times New Roman" w:cs="Times New Roman"/>
          <w:color w:val="1F1F1F"/>
          <w:sz w:val="24"/>
          <w:szCs w:val="24"/>
          <w:shd w:val="clear" w:color="auto" w:fill="FFFFFF"/>
        </w:rPr>
        <w:t>in</w:t>
      </w:r>
      <w:proofErr w:type="gramEnd"/>
      <w:r>
        <w:rPr>
          <w:rFonts w:ascii="Times New Roman" w:hAnsi="Times New Roman" w:cs="Times New Roman"/>
          <w:color w:val="1F1F1F"/>
          <w:sz w:val="24"/>
          <w:szCs w:val="24"/>
          <w:shd w:val="clear" w:color="auto" w:fill="FFFFFF"/>
        </w:rPr>
        <w:t xml:space="preserve"> service delivery, Prof. </w:t>
      </w:r>
      <w:proofErr w:type="spellStart"/>
      <w:r>
        <w:rPr>
          <w:rFonts w:ascii="Times New Roman" w:hAnsi="Times New Roman" w:cs="Times New Roman"/>
          <w:color w:val="1F1F1F"/>
          <w:sz w:val="24"/>
          <w:szCs w:val="24"/>
          <w:shd w:val="clear" w:color="auto" w:fill="FFFFFF"/>
        </w:rPr>
        <w:t>Tortoe</w:t>
      </w:r>
      <w:proofErr w:type="spellEnd"/>
      <w:r>
        <w:rPr>
          <w:rFonts w:ascii="Times New Roman" w:hAnsi="Times New Roman" w:cs="Times New Roman"/>
          <w:color w:val="1F1F1F"/>
          <w:sz w:val="24"/>
          <w:szCs w:val="24"/>
          <w:shd w:val="clear" w:color="auto" w:fill="FFFFFF"/>
        </w:rPr>
        <w:t xml:space="preserve"> reiterated that CSIR seeks to maintain its competitive edge and promote Made-in-Ghana goods.</w:t>
      </w:r>
    </w:p>
    <w:p w:rsidR="0042004D" w:rsidRDefault="0042004D" w:rsidP="0031558B">
      <w:pPr>
        <w:spacing w:line="480" w:lineRule="auto"/>
        <w:jc w:val="both"/>
        <w:rPr>
          <w:rFonts w:ascii="Times New Roman" w:hAnsi="Times New Roman" w:cs="Times New Roman"/>
          <w:color w:val="1F1F1F"/>
          <w:sz w:val="24"/>
          <w:szCs w:val="24"/>
          <w:shd w:val="clear" w:color="auto" w:fill="FFFFFF"/>
        </w:rPr>
      </w:pPr>
    </w:p>
    <w:p w:rsidR="0042004D" w:rsidRDefault="0031558B" w:rsidP="0013016D">
      <w:pPr>
        <w:spacing w:line="360" w:lineRule="auto"/>
        <w:jc w:val="both"/>
        <w:rPr>
          <w:rFonts w:ascii="Times New Roman" w:hAnsi="Times New Roman" w:cs="Times New Roman"/>
          <w:color w:val="1F1F1F"/>
          <w:sz w:val="24"/>
          <w:szCs w:val="24"/>
          <w:shd w:val="clear" w:color="auto" w:fill="FFFFFF"/>
        </w:rPr>
      </w:pPr>
      <w:r>
        <w:rPr>
          <w:noProof/>
        </w:rPr>
        <w:lastRenderedPageBreak/>
        <w:t xml:space="preserve">               </w:t>
      </w:r>
      <w:r w:rsidR="0042004D">
        <w:rPr>
          <w:noProof/>
        </w:rPr>
        <w:drawing>
          <wp:inline distT="0" distB="0" distL="0" distR="0" wp14:anchorId="4956CA2F" wp14:editId="0F4C567E">
            <wp:extent cx="3524250" cy="3287730"/>
            <wp:effectExtent l="0" t="0" r="0" b="8255"/>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1084" cy="3294106"/>
                    </a:xfrm>
                    <a:prstGeom prst="rect">
                      <a:avLst/>
                    </a:prstGeom>
                    <a:noFill/>
                    <a:ln>
                      <a:noFill/>
                    </a:ln>
                  </pic:spPr>
                </pic:pic>
              </a:graphicData>
            </a:graphic>
          </wp:inline>
        </w:drawing>
      </w:r>
    </w:p>
    <w:p w:rsidR="0042004D" w:rsidRDefault="0042004D" w:rsidP="00532D89">
      <w:pPr>
        <w:pStyle w:val="Heading1"/>
        <w:rPr>
          <w:rFonts w:ascii="Times New Roman" w:hAnsi="Times New Roman" w:cs="Times New Roman"/>
          <w:b/>
          <w:color w:val="auto"/>
          <w:sz w:val="24"/>
          <w:szCs w:val="24"/>
          <w:shd w:val="clear" w:color="auto" w:fill="FFFFFF"/>
        </w:rPr>
      </w:pPr>
      <w:r w:rsidRPr="0042004D">
        <w:rPr>
          <w:shd w:val="clear" w:color="auto" w:fill="FFFFFF"/>
        </w:rPr>
        <w:t xml:space="preserve">        </w:t>
      </w:r>
      <w:bookmarkStart w:id="2" w:name="_Toc198286224"/>
      <w:r w:rsidRPr="0031558B">
        <w:rPr>
          <w:rFonts w:ascii="Times New Roman" w:hAnsi="Times New Roman" w:cs="Times New Roman"/>
          <w:b/>
          <w:color w:val="auto"/>
          <w:sz w:val="24"/>
          <w:szCs w:val="24"/>
          <w:shd w:val="clear" w:color="auto" w:fill="FFFFFF"/>
        </w:rPr>
        <w:t xml:space="preserve">Table 2.0: Head/Commercialization, Mr. Thomas </w:t>
      </w:r>
      <w:proofErr w:type="spellStart"/>
      <w:r w:rsidRPr="0031558B">
        <w:rPr>
          <w:rFonts w:ascii="Times New Roman" w:hAnsi="Times New Roman" w:cs="Times New Roman"/>
          <w:b/>
          <w:color w:val="auto"/>
          <w:sz w:val="24"/>
          <w:szCs w:val="24"/>
          <w:shd w:val="clear" w:color="auto" w:fill="FFFFFF"/>
        </w:rPr>
        <w:t>Najah</w:t>
      </w:r>
      <w:proofErr w:type="spellEnd"/>
      <w:r w:rsidRPr="0031558B">
        <w:rPr>
          <w:rFonts w:ascii="Times New Roman" w:hAnsi="Times New Roman" w:cs="Times New Roman"/>
          <w:b/>
          <w:color w:val="auto"/>
          <w:sz w:val="24"/>
          <w:szCs w:val="24"/>
          <w:shd w:val="clear" w:color="auto" w:fill="FFFFFF"/>
        </w:rPr>
        <w:t xml:space="preserve"> delivering a speech</w:t>
      </w:r>
      <w:bookmarkEnd w:id="2"/>
    </w:p>
    <w:p w:rsidR="0031558B" w:rsidRPr="0031558B" w:rsidRDefault="0031558B" w:rsidP="0031558B"/>
    <w:p w:rsidR="00EE4F23" w:rsidRDefault="00D64B28" w:rsidP="0031558B">
      <w:pPr>
        <w:spacing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The head of commercialization Division at CSIR-Food Research Institute, Mr. Thomas </w:t>
      </w:r>
      <w:proofErr w:type="spellStart"/>
      <w:r>
        <w:rPr>
          <w:rFonts w:ascii="Times New Roman" w:hAnsi="Times New Roman" w:cs="Times New Roman"/>
          <w:color w:val="1F1F1F"/>
          <w:sz w:val="24"/>
          <w:szCs w:val="24"/>
          <w:shd w:val="clear" w:color="auto" w:fill="FFFFFF"/>
        </w:rPr>
        <w:t>Najah</w:t>
      </w:r>
      <w:proofErr w:type="spellEnd"/>
      <w:r>
        <w:rPr>
          <w:rFonts w:ascii="Times New Roman" w:hAnsi="Times New Roman" w:cs="Times New Roman"/>
          <w:color w:val="1F1F1F"/>
          <w:sz w:val="24"/>
          <w:szCs w:val="24"/>
          <w:shd w:val="clear" w:color="auto" w:fill="FFFFFF"/>
        </w:rPr>
        <w:t xml:space="preserve">, outlined the workshop’s primary goal as achieving </w:t>
      </w:r>
      <w:r w:rsidR="007330EA">
        <w:rPr>
          <w:rFonts w:ascii="Times New Roman" w:hAnsi="Times New Roman" w:cs="Times New Roman"/>
          <w:color w:val="1F1F1F"/>
          <w:sz w:val="24"/>
          <w:szCs w:val="24"/>
          <w:shd w:val="clear" w:color="auto" w:fill="FFFFFF"/>
        </w:rPr>
        <w:t xml:space="preserve">customers’ happiness. Citing the Marketing Mix Concept, he emphasized the importance </w:t>
      </w:r>
      <w:r w:rsidR="00E5512B">
        <w:rPr>
          <w:rFonts w:ascii="Times New Roman" w:hAnsi="Times New Roman" w:cs="Times New Roman"/>
          <w:color w:val="1F1F1F"/>
          <w:sz w:val="24"/>
          <w:szCs w:val="24"/>
          <w:shd w:val="clear" w:color="auto" w:fill="FFFFFF"/>
        </w:rPr>
        <w:t>of ‘People’-specifically, understandings and catering to customer needs. “A company’s success hinges on its customers.” He noted, highlighting that a company that providing the right products to customers is crucial for satisfaction and profitability. And to do that, a company has to identify the right people from within to identify the right people in the market for the company to deliver the right product</w:t>
      </w:r>
      <w:r w:rsidR="00647ED4">
        <w:rPr>
          <w:rFonts w:ascii="Times New Roman" w:hAnsi="Times New Roman" w:cs="Times New Roman"/>
          <w:color w:val="1F1F1F"/>
          <w:sz w:val="24"/>
          <w:szCs w:val="24"/>
          <w:shd w:val="clear" w:color="auto" w:fill="FFFFFF"/>
        </w:rPr>
        <w:t>. He concluded.</w:t>
      </w:r>
    </w:p>
    <w:p w:rsidR="00EE4F23" w:rsidRDefault="00EE4F23" w:rsidP="0031558B">
      <w:pPr>
        <w:spacing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There were four presentations in all.</w:t>
      </w:r>
    </w:p>
    <w:p w:rsidR="00EE4F23" w:rsidRDefault="00303A49" w:rsidP="0031558B">
      <w:pPr>
        <w:pStyle w:val="ListParagraph"/>
        <w:numPr>
          <w:ilvl w:val="0"/>
          <w:numId w:val="1"/>
        </w:numPr>
        <w:spacing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Good Customer Service Practices</w:t>
      </w:r>
    </w:p>
    <w:p w:rsidR="00303A49" w:rsidRDefault="00303A49" w:rsidP="0031558B">
      <w:pPr>
        <w:pStyle w:val="ListParagraph"/>
        <w:numPr>
          <w:ilvl w:val="0"/>
          <w:numId w:val="1"/>
        </w:numPr>
        <w:spacing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Relationship Marketing Strategies</w:t>
      </w:r>
    </w:p>
    <w:p w:rsidR="00303A49" w:rsidRDefault="00303A49" w:rsidP="0031558B">
      <w:pPr>
        <w:pStyle w:val="ListParagraph"/>
        <w:numPr>
          <w:ilvl w:val="0"/>
          <w:numId w:val="1"/>
        </w:numPr>
        <w:spacing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Customer Service &amp; the Business Model Canvass: Role of Marketing</w:t>
      </w:r>
    </w:p>
    <w:p w:rsidR="00303A49" w:rsidRDefault="00303A49" w:rsidP="0031558B">
      <w:pPr>
        <w:pStyle w:val="ListParagraph"/>
        <w:numPr>
          <w:ilvl w:val="0"/>
          <w:numId w:val="1"/>
        </w:numPr>
        <w:spacing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lastRenderedPageBreak/>
        <w:t>Artificial Intelligence in sales &amp; Marketing: Enhancing Customer Satisfaction, Experience and Loyalty.</w:t>
      </w:r>
    </w:p>
    <w:p w:rsidR="0031558B" w:rsidRDefault="0031558B" w:rsidP="0031558B">
      <w:pPr>
        <w:spacing w:line="480" w:lineRule="auto"/>
        <w:jc w:val="both"/>
        <w:rPr>
          <w:rFonts w:ascii="Times New Roman" w:hAnsi="Times New Roman" w:cs="Times New Roman"/>
          <w:color w:val="1F1F1F"/>
          <w:sz w:val="24"/>
          <w:szCs w:val="24"/>
          <w:shd w:val="clear" w:color="auto" w:fill="FFFFFF"/>
        </w:rPr>
      </w:pPr>
    </w:p>
    <w:p w:rsidR="0031558B" w:rsidRDefault="0031558B" w:rsidP="0031558B">
      <w:pPr>
        <w:spacing w:line="480" w:lineRule="auto"/>
        <w:jc w:val="both"/>
        <w:rPr>
          <w:rFonts w:ascii="Times New Roman" w:hAnsi="Times New Roman" w:cs="Times New Roman"/>
          <w:color w:val="1F1F1F"/>
          <w:sz w:val="24"/>
          <w:szCs w:val="24"/>
          <w:shd w:val="clear" w:color="auto" w:fill="FFFFFF"/>
        </w:rPr>
      </w:pPr>
    </w:p>
    <w:p w:rsidR="0031558B" w:rsidRDefault="0031558B" w:rsidP="0031558B">
      <w:pPr>
        <w:spacing w:line="480" w:lineRule="auto"/>
        <w:jc w:val="both"/>
        <w:rPr>
          <w:rFonts w:ascii="Times New Roman" w:hAnsi="Times New Roman" w:cs="Times New Roman"/>
          <w:color w:val="1F1F1F"/>
          <w:sz w:val="24"/>
          <w:szCs w:val="24"/>
          <w:shd w:val="clear" w:color="auto" w:fill="FFFFFF"/>
        </w:rPr>
      </w:pPr>
    </w:p>
    <w:p w:rsidR="0031558B" w:rsidRDefault="0031558B" w:rsidP="0031558B">
      <w:pPr>
        <w:spacing w:line="480" w:lineRule="auto"/>
        <w:jc w:val="both"/>
        <w:rPr>
          <w:rFonts w:ascii="Times New Roman" w:hAnsi="Times New Roman" w:cs="Times New Roman"/>
          <w:color w:val="1F1F1F"/>
          <w:sz w:val="24"/>
          <w:szCs w:val="24"/>
          <w:shd w:val="clear" w:color="auto" w:fill="FFFFFF"/>
        </w:rPr>
      </w:pPr>
    </w:p>
    <w:p w:rsidR="0031558B" w:rsidRDefault="0031558B" w:rsidP="0031558B">
      <w:pPr>
        <w:spacing w:line="480" w:lineRule="auto"/>
        <w:jc w:val="both"/>
        <w:rPr>
          <w:rFonts w:ascii="Times New Roman" w:hAnsi="Times New Roman" w:cs="Times New Roman"/>
          <w:color w:val="1F1F1F"/>
          <w:sz w:val="24"/>
          <w:szCs w:val="24"/>
          <w:shd w:val="clear" w:color="auto" w:fill="FFFFFF"/>
        </w:rPr>
      </w:pPr>
    </w:p>
    <w:p w:rsidR="0031558B" w:rsidRDefault="0031558B" w:rsidP="0031558B">
      <w:pPr>
        <w:spacing w:line="480" w:lineRule="auto"/>
        <w:jc w:val="both"/>
        <w:rPr>
          <w:rFonts w:ascii="Times New Roman" w:hAnsi="Times New Roman" w:cs="Times New Roman"/>
          <w:color w:val="1F1F1F"/>
          <w:sz w:val="24"/>
          <w:szCs w:val="24"/>
          <w:shd w:val="clear" w:color="auto" w:fill="FFFFFF"/>
        </w:rPr>
      </w:pPr>
    </w:p>
    <w:p w:rsidR="0031558B" w:rsidRDefault="0031558B" w:rsidP="0031558B">
      <w:pPr>
        <w:spacing w:line="480" w:lineRule="auto"/>
        <w:jc w:val="both"/>
        <w:rPr>
          <w:rFonts w:ascii="Times New Roman" w:hAnsi="Times New Roman" w:cs="Times New Roman"/>
          <w:color w:val="1F1F1F"/>
          <w:sz w:val="24"/>
          <w:szCs w:val="24"/>
          <w:shd w:val="clear" w:color="auto" w:fill="FFFFFF"/>
        </w:rPr>
      </w:pPr>
    </w:p>
    <w:p w:rsidR="0031558B" w:rsidRDefault="0031558B" w:rsidP="0031558B">
      <w:pPr>
        <w:spacing w:line="480" w:lineRule="auto"/>
        <w:jc w:val="both"/>
        <w:rPr>
          <w:rFonts w:ascii="Times New Roman" w:hAnsi="Times New Roman" w:cs="Times New Roman"/>
          <w:color w:val="1F1F1F"/>
          <w:sz w:val="24"/>
          <w:szCs w:val="24"/>
          <w:shd w:val="clear" w:color="auto" w:fill="FFFFFF"/>
        </w:rPr>
      </w:pPr>
    </w:p>
    <w:p w:rsidR="0031558B" w:rsidRDefault="0031558B" w:rsidP="0031558B">
      <w:pPr>
        <w:spacing w:line="480" w:lineRule="auto"/>
        <w:jc w:val="both"/>
        <w:rPr>
          <w:rFonts w:ascii="Times New Roman" w:hAnsi="Times New Roman" w:cs="Times New Roman"/>
          <w:color w:val="1F1F1F"/>
          <w:sz w:val="24"/>
          <w:szCs w:val="24"/>
          <w:shd w:val="clear" w:color="auto" w:fill="FFFFFF"/>
        </w:rPr>
      </w:pPr>
    </w:p>
    <w:p w:rsidR="0031558B" w:rsidRPr="0031558B" w:rsidRDefault="0031558B" w:rsidP="0031558B">
      <w:pPr>
        <w:spacing w:line="480" w:lineRule="auto"/>
        <w:jc w:val="both"/>
        <w:rPr>
          <w:rFonts w:ascii="Times New Roman" w:hAnsi="Times New Roman" w:cs="Times New Roman"/>
          <w:color w:val="1F1F1F"/>
          <w:sz w:val="24"/>
          <w:szCs w:val="24"/>
          <w:shd w:val="clear" w:color="auto" w:fill="FFFFFF"/>
        </w:rPr>
      </w:pPr>
    </w:p>
    <w:p w:rsidR="00303A49" w:rsidRDefault="00303A49" w:rsidP="0031558B">
      <w:pPr>
        <w:pStyle w:val="Heading1"/>
        <w:numPr>
          <w:ilvl w:val="0"/>
          <w:numId w:val="2"/>
        </w:numPr>
        <w:rPr>
          <w:rFonts w:ascii="Times New Roman" w:hAnsi="Times New Roman" w:cs="Times New Roman"/>
          <w:b/>
          <w:color w:val="auto"/>
          <w:sz w:val="28"/>
          <w:szCs w:val="28"/>
          <w:shd w:val="clear" w:color="auto" w:fill="FFFFFF"/>
        </w:rPr>
      </w:pPr>
      <w:bookmarkStart w:id="3" w:name="_Toc198286225"/>
      <w:r w:rsidRPr="00532D89">
        <w:rPr>
          <w:rFonts w:ascii="Times New Roman" w:hAnsi="Times New Roman" w:cs="Times New Roman"/>
          <w:b/>
          <w:color w:val="auto"/>
          <w:sz w:val="28"/>
          <w:szCs w:val="28"/>
          <w:shd w:val="clear" w:color="auto" w:fill="FFFFFF"/>
        </w:rPr>
        <w:t>Good Customer Service Practices</w:t>
      </w:r>
      <w:bookmarkEnd w:id="3"/>
    </w:p>
    <w:p w:rsidR="0031558B" w:rsidRPr="0031558B" w:rsidRDefault="0031558B" w:rsidP="0031558B">
      <w:pPr>
        <w:pStyle w:val="ListParagraph"/>
        <w:ind w:left="420"/>
      </w:pPr>
    </w:p>
    <w:p w:rsidR="00647ED4" w:rsidRDefault="00EE4F23" w:rsidP="0031558B">
      <w:pPr>
        <w:spacing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CSIR has consistently demonstrated its commitment to customer-centricity and staff development through numerous workshops and training programs. By enhancing customer satisfaction, loyalty, and retention, ultimately driving business growth and sustainability.</w:t>
      </w:r>
    </w:p>
    <w:p w:rsidR="00A435F7" w:rsidRDefault="00494915" w:rsidP="0013016D">
      <w:pPr>
        <w:spacing w:line="36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lastRenderedPageBreak/>
        <w:t xml:space="preserve">              </w:t>
      </w:r>
      <w:r w:rsidR="0031558B">
        <w:rPr>
          <w:rFonts w:ascii="Times New Roman" w:hAnsi="Times New Roman" w:cs="Times New Roman"/>
          <w:color w:val="1F1F1F"/>
          <w:sz w:val="24"/>
          <w:szCs w:val="24"/>
          <w:shd w:val="clear" w:color="auto" w:fill="FFFFFF"/>
        </w:rPr>
        <w:t xml:space="preserve">      </w:t>
      </w:r>
      <w:r>
        <w:rPr>
          <w:rFonts w:ascii="Times New Roman" w:hAnsi="Times New Roman" w:cs="Times New Roman"/>
          <w:color w:val="1F1F1F"/>
          <w:sz w:val="24"/>
          <w:szCs w:val="24"/>
          <w:shd w:val="clear" w:color="auto" w:fill="FFFFFF"/>
        </w:rPr>
        <w:t xml:space="preserve"> </w:t>
      </w:r>
      <w:r>
        <w:rPr>
          <w:rFonts w:ascii="Times New Roman" w:hAnsi="Times New Roman" w:cs="Times New Roman"/>
          <w:noProof/>
          <w:color w:val="1F1F1F"/>
          <w:sz w:val="24"/>
          <w:szCs w:val="24"/>
          <w:shd w:val="clear" w:color="auto" w:fill="FFFFFF"/>
        </w:rPr>
        <w:drawing>
          <wp:inline distT="0" distB="0" distL="0" distR="0" wp14:anchorId="2AF8A165" wp14:editId="1F547A0F">
            <wp:extent cx="3141010" cy="3768544"/>
            <wp:effectExtent l="0" t="889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718.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251405" cy="3900994"/>
                    </a:xfrm>
                    <a:prstGeom prst="rect">
                      <a:avLst/>
                    </a:prstGeom>
                  </pic:spPr>
                </pic:pic>
              </a:graphicData>
            </a:graphic>
          </wp:inline>
        </w:drawing>
      </w:r>
    </w:p>
    <w:p w:rsidR="00A435F7" w:rsidRPr="0031558B" w:rsidRDefault="00A435F7" w:rsidP="00532D89">
      <w:pPr>
        <w:pStyle w:val="Heading1"/>
        <w:rPr>
          <w:rFonts w:ascii="Times New Roman" w:hAnsi="Times New Roman" w:cs="Times New Roman"/>
          <w:b/>
          <w:sz w:val="24"/>
          <w:szCs w:val="24"/>
          <w:shd w:val="clear" w:color="auto" w:fill="FFFFFF"/>
        </w:rPr>
      </w:pPr>
      <w:r w:rsidRPr="00A435F7">
        <w:rPr>
          <w:shd w:val="clear" w:color="auto" w:fill="FFFFFF"/>
        </w:rPr>
        <w:t xml:space="preserve">               </w:t>
      </w:r>
      <w:bookmarkStart w:id="4" w:name="_Toc198286226"/>
      <w:r w:rsidRPr="0031558B">
        <w:rPr>
          <w:rFonts w:ascii="Times New Roman" w:hAnsi="Times New Roman" w:cs="Times New Roman"/>
          <w:b/>
          <w:color w:val="auto"/>
          <w:sz w:val="24"/>
          <w:szCs w:val="24"/>
          <w:shd w:val="clear" w:color="auto" w:fill="FFFFFF"/>
        </w:rPr>
        <w:t>Fig 2.0: An address by the Director of Commercialization, CSIR</w:t>
      </w:r>
      <w:bookmarkEnd w:id="4"/>
    </w:p>
    <w:p w:rsidR="0031558B" w:rsidRPr="0031558B" w:rsidRDefault="0031558B" w:rsidP="0031558B"/>
    <w:p w:rsidR="00EE4F23" w:rsidRDefault="00EE4F23" w:rsidP="004C1099">
      <w:pPr>
        <w:spacing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According to the Director of Commercialization at CSIR, Mrs. Naomi </w:t>
      </w:r>
      <w:proofErr w:type="spellStart"/>
      <w:r>
        <w:rPr>
          <w:rFonts w:ascii="Times New Roman" w:hAnsi="Times New Roman" w:cs="Times New Roman"/>
          <w:color w:val="1F1F1F"/>
          <w:sz w:val="24"/>
          <w:szCs w:val="24"/>
          <w:shd w:val="clear" w:color="auto" w:fill="FFFFFF"/>
        </w:rPr>
        <w:t>Owusu</w:t>
      </w:r>
      <w:proofErr w:type="spellEnd"/>
      <w:r>
        <w:rPr>
          <w:rFonts w:ascii="Times New Roman" w:hAnsi="Times New Roman" w:cs="Times New Roman"/>
          <w:color w:val="1F1F1F"/>
          <w:sz w:val="24"/>
          <w:szCs w:val="24"/>
          <w:shd w:val="clear" w:color="auto" w:fill="FFFFFF"/>
        </w:rPr>
        <w:t>-Appiah, understanding</w:t>
      </w:r>
      <w:r w:rsidR="00303A49">
        <w:rPr>
          <w:rFonts w:ascii="Times New Roman" w:hAnsi="Times New Roman" w:cs="Times New Roman"/>
          <w:color w:val="1F1F1F"/>
          <w:sz w:val="24"/>
          <w:szCs w:val="24"/>
          <w:shd w:val="clear" w:color="auto" w:fill="FFFFFF"/>
        </w:rPr>
        <w:t xml:space="preserve"> the commercialization mandate and its reliance on customer satisfaction is crucial. She emphasized that effective customer service involves positive interactions before, during, and after a purchase or service. She noted that key principles and best practices in service delivery drive customer acquisition, loyalty, and </w:t>
      </w:r>
      <w:r w:rsidR="00EE2FAD">
        <w:rPr>
          <w:rFonts w:ascii="Times New Roman" w:hAnsi="Times New Roman" w:cs="Times New Roman"/>
          <w:color w:val="1F1F1F"/>
          <w:sz w:val="24"/>
          <w:szCs w:val="24"/>
          <w:shd w:val="clear" w:color="auto" w:fill="FFFFFF"/>
        </w:rPr>
        <w:t xml:space="preserve">retention. </w:t>
      </w:r>
    </w:p>
    <w:p w:rsidR="00A435F7" w:rsidRPr="004C1099" w:rsidRDefault="00EE2FAD" w:rsidP="004C1099">
      <w:pPr>
        <w:spacing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This initiative also supports Ghana’s economic development goals by promoting local industries and products. By investing in staff development customer service</w:t>
      </w:r>
      <w:r w:rsidR="00EC4394">
        <w:rPr>
          <w:rFonts w:ascii="Times New Roman" w:hAnsi="Times New Roman" w:cs="Times New Roman"/>
          <w:color w:val="1F1F1F"/>
          <w:sz w:val="24"/>
          <w:szCs w:val="24"/>
          <w:shd w:val="clear" w:color="auto" w:fill="FFFFFF"/>
        </w:rPr>
        <w:t>, CSIR, is taking a proactive approach to driving business growth and contributing to the country’s economic development.</w:t>
      </w:r>
    </w:p>
    <w:p w:rsidR="00A435F7" w:rsidRDefault="00A435F7" w:rsidP="0013016D">
      <w:pPr>
        <w:spacing w:line="360" w:lineRule="auto"/>
        <w:jc w:val="both"/>
        <w:rPr>
          <w:rFonts w:ascii="Times New Roman" w:hAnsi="Times New Roman" w:cs="Times New Roman"/>
          <w:b/>
          <w:color w:val="1F1F1F"/>
          <w:sz w:val="24"/>
          <w:szCs w:val="24"/>
          <w:shd w:val="clear" w:color="auto" w:fill="FFFFFF"/>
        </w:rPr>
      </w:pPr>
    </w:p>
    <w:p w:rsidR="00CC7DC3" w:rsidRDefault="00494915" w:rsidP="00532D89">
      <w:pPr>
        <w:pStyle w:val="Heading1"/>
        <w:rPr>
          <w:rFonts w:ascii="Times New Roman" w:hAnsi="Times New Roman" w:cs="Times New Roman"/>
          <w:b/>
          <w:color w:val="auto"/>
          <w:sz w:val="28"/>
          <w:szCs w:val="28"/>
          <w:shd w:val="clear" w:color="auto" w:fill="FFFFFF"/>
        </w:rPr>
      </w:pPr>
      <w:r w:rsidRPr="00532D89">
        <w:rPr>
          <w:rFonts w:ascii="Times New Roman" w:hAnsi="Times New Roman" w:cs="Times New Roman"/>
          <w:b/>
          <w:color w:val="auto"/>
          <w:sz w:val="28"/>
          <w:szCs w:val="28"/>
          <w:shd w:val="clear" w:color="auto" w:fill="FFFFFF"/>
        </w:rPr>
        <w:t xml:space="preserve">                </w:t>
      </w:r>
      <w:bookmarkStart w:id="5" w:name="_Toc198286227"/>
      <w:r w:rsidR="006058CB" w:rsidRPr="00532D89">
        <w:rPr>
          <w:rFonts w:ascii="Times New Roman" w:hAnsi="Times New Roman" w:cs="Times New Roman"/>
          <w:b/>
          <w:color w:val="auto"/>
          <w:sz w:val="28"/>
          <w:szCs w:val="28"/>
          <w:shd w:val="clear" w:color="auto" w:fill="FFFFFF"/>
        </w:rPr>
        <w:t xml:space="preserve">2.1 </w:t>
      </w:r>
      <w:r w:rsidR="00CC7DC3" w:rsidRPr="00532D89">
        <w:rPr>
          <w:rFonts w:ascii="Times New Roman" w:hAnsi="Times New Roman" w:cs="Times New Roman"/>
          <w:b/>
          <w:color w:val="auto"/>
          <w:sz w:val="28"/>
          <w:szCs w:val="28"/>
          <w:shd w:val="clear" w:color="auto" w:fill="FFFFFF"/>
        </w:rPr>
        <w:t>Relation Marketing Strategies</w:t>
      </w:r>
      <w:bookmarkEnd w:id="5"/>
    </w:p>
    <w:p w:rsidR="00532D89" w:rsidRPr="00532D89" w:rsidRDefault="00532D89" w:rsidP="00532D89"/>
    <w:p w:rsidR="00F3258A" w:rsidRDefault="00515AF0" w:rsidP="0013016D">
      <w:pPr>
        <w:spacing w:line="360" w:lineRule="auto"/>
        <w:jc w:val="both"/>
        <w:rPr>
          <w:rFonts w:ascii="Times New Roman" w:hAnsi="Times New Roman" w:cs="Times New Roman"/>
          <w:b/>
          <w:color w:val="1F1F1F"/>
          <w:sz w:val="24"/>
          <w:szCs w:val="24"/>
          <w:shd w:val="clear" w:color="auto" w:fill="FFFFFF"/>
        </w:rPr>
      </w:pPr>
      <w:r>
        <w:rPr>
          <w:rFonts w:ascii="Times New Roman" w:hAnsi="Times New Roman" w:cs="Times New Roman"/>
          <w:b/>
          <w:color w:val="1F1F1F"/>
          <w:sz w:val="24"/>
          <w:szCs w:val="24"/>
          <w:shd w:val="clear" w:color="auto" w:fill="FFFFFF"/>
        </w:rPr>
        <w:lastRenderedPageBreak/>
        <w:t xml:space="preserve">             </w:t>
      </w:r>
      <w:r>
        <w:rPr>
          <w:rFonts w:ascii="Times New Roman" w:hAnsi="Times New Roman" w:cs="Times New Roman"/>
          <w:b/>
          <w:noProof/>
          <w:color w:val="1F1F1F"/>
          <w:sz w:val="24"/>
          <w:szCs w:val="24"/>
          <w:shd w:val="clear" w:color="auto" w:fill="FFFFFF"/>
        </w:rPr>
        <w:drawing>
          <wp:inline distT="0" distB="0" distL="0" distR="0">
            <wp:extent cx="4249510" cy="4689020"/>
            <wp:effectExtent l="889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459 (2).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256029" cy="4696213"/>
                    </a:xfrm>
                    <a:prstGeom prst="rect">
                      <a:avLst/>
                    </a:prstGeom>
                  </pic:spPr>
                </pic:pic>
              </a:graphicData>
            </a:graphic>
          </wp:inline>
        </w:drawing>
      </w:r>
    </w:p>
    <w:p w:rsidR="00515AF0" w:rsidRPr="00DA4D80" w:rsidRDefault="00515AF0" w:rsidP="0013016D">
      <w:pPr>
        <w:spacing w:line="360" w:lineRule="auto"/>
        <w:jc w:val="both"/>
        <w:rPr>
          <w:rFonts w:ascii="Times New Roman" w:hAnsi="Times New Roman" w:cs="Times New Roman"/>
          <w:b/>
          <w:color w:val="1F1F1F"/>
          <w:sz w:val="24"/>
          <w:szCs w:val="24"/>
          <w:shd w:val="clear" w:color="auto" w:fill="FFFFFF"/>
        </w:rPr>
      </w:pPr>
      <w:r>
        <w:rPr>
          <w:rFonts w:ascii="Times New Roman" w:hAnsi="Times New Roman" w:cs="Times New Roman"/>
          <w:b/>
          <w:color w:val="1F1F1F"/>
          <w:sz w:val="24"/>
          <w:szCs w:val="24"/>
          <w:shd w:val="clear" w:color="auto" w:fill="FFFFFF"/>
        </w:rPr>
        <w:t xml:space="preserve">            Fig.3.0: Mr. </w:t>
      </w:r>
      <w:proofErr w:type="spellStart"/>
      <w:r>
        <w:rPr>
          <w:rFonts w:ascii="Times New Roman" w:hAnsi="Times New Roman" w:cs="Times New Roman"/>
          <w:b/>
          <w:color w:val="1F1F1F"/>
          <w:sz w:val="24"/>
          <w:szCs w:val="24"/>
          <w:shd w:val="clear" w:color="auto" w:fill="FFFFFF"/>
        </w:rPr>
        <w:t>Atadika</w:t>
      </w:r>
      <w:proofErr w:type="spellEnd"/>
      <w:r>
        <w:rPr>
          <w:rFonts w:ascii="Times New Roman" w:hAnsi="Times New Roman" w:cs="Times New Roman"/>
          <w:b/>
          <w:color w:val="1F1F1F"/>
          <w:sz w:val="24"/>
          <w:szCs w:val="24"/>
          <w:shd w:val="clear" w:color="auto" w:fill="FFFFFF"/>
        </w:rPr>
        <w:t xml:space="preserve"> given a lecture</w:t>
      </w:r>
    </w:p>
    <w:p w:rsidR="00E35C6F" w:rsidRDefault="00CC7DC3" w:rsidP="004C1099">
      <w:pPr>
        <w:spacing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Christian K. </w:t>
      </w:r>
      <w:proofErr w:type="spellStart"/>
      <w:r>
        <w:rPr>
          <w:rFonts w:ascii="Times New Roman" w:hAnsi="Times New Roman" w:cs="Times New Roman"/>
          <w:color w:val="1F1F1F"/>
          <w:sz w:val="24"/>
          <w:szCs w:val="24"/>
          <w:shd w:val="clear" w:color="auto" w:fill="FFFFFF"/>
        </w:rPr>
        <w:t>Atadika</w:t>
      </w:r>
      <w:proofErr w:type="spellEnd"/>
      <w:r>
        <w:rPr>
          <w:rFonts w:ascii="Times New Roman" w:hAnsi="Times New Roman" w:cs="Times New Roman"/>
          <w:color w:val="1F1F1F"/>
          <w:sz w:val="24"/>
          <w:szCs w:val="24"/>
          <w:shd w:val="clear" w:color="auto" w:fill="FFFFFF"/>
        </w:rPr>
        <w:t xml:space="preserve">, a PhD. Candidate from the University of Ghana, representing Prof. </w:t>
      </w:r>
      <w:proofErr w:type="spellStart"/>
      <w:r>
        <w:rPr>
          <w:rFonts w:ascii="Times New Roman" w:hAnsi="Times New Roman" w:cs="Times New Roman"/>
          <w:color w:val="1F1F1F"/>
          <w:sz w:val="24"/>
          <w:szCs w:val="24"/>
          <w:shd w:val="clear" w:color="auto" w:fill="FFFFFF"/>
        </w:rPr>
        <w:t>Kobbie</w:t>
      </w:r>
      <w:proofErr w:type="spellEnd"/>
      <w:r>
        <w:rPr>
          <w:rFonts w:ascii="Times New Roman" w:hAnsi="Times New Roman" w:cs="Times New Roman"/>
          <w:color w:val="1F1F1F"/>
          <w:sz w:val="24"/>
          <w:szCs w:val="24"/>
          <w:shd w:val="clear" w:color="auto" w:fill="FFFFFF"/>
        </w:rPr>
        <w:t xml:space="preserve"> Mensah emphasized the importance of regular training sessions for research institutes, particularly in Marketing and commercial relations. He noted that such sessions enable staff to stay up to date with modern marketing practices, effectively promoting their products and services. </w:t>
      </w:r>
      <w:proofErr w:type="spellStart"/>
      <w:r>
        <w:rPr>
          <w:rFonts w:ascii="Times New Roman" w:hAnsi="Times New Roman" w:cs="Times New Roman"/>
          <w:color w:val="1F1F1F"/>
          <w:sz w:val="24"/>
          <w:szCs w:val="24"/>
          <w:shd w:val="clear" w:color="auto" w:fill="FFFFFF"/>
        </w:rPr>
        <w:t>Atadika</w:t>
      </w:r>
      <w:proofErr w:type="spellEnd"/>
      <w:r>
        <w:rPr>
          <w:rFonts w:ascii="Times New Roman" w:hAnsi="Times New Roman" w:cs="Times New Roman"/>
          <w:color w:val="1F1F1F"/>
          <w:sz w:val="24"/>
          <w:szCs w:val="24"/>
          <w:shd w:val="clear" w:color="auto" w:fill="FFFFFF"/>
        </w:rPr>
        <w:t xml:space="preserve"> highlighted relationship marketing strategy as a key focus area in driving customer acquisition and </w:t>
      </w:r>
      <w:r w:rsidR="006805EF">
        <w:rPr>
          <w:rFonts w:ascii="Times New Roman" w:hAnsi="Times New Roman" w:cs="Times New Roman"/>
          <w:color w:val="1F1F1F"/>
          <w:sz w:val="24"/>
          <w:szCs w:val="24"/>
          <w:shd w:val="clear" w:color="auto" w:fill="FFFFFF"/>
        </w:rPr>
        <w:t>retention, ensuring the organization’s sustainability and profitability.</w:t>
      </w:r>
    </w:p>
    <w:p w:rsidR="00E35C6F" w:rsidRDefault="00E35C6F" w:rsidP="0013016D">
      <w:pPr>
        <w:spacing w:line="360" w:lineRule="auto"/>
        <w:jc w:val="both"/>
        <w:rPr>
          <w:rFonts w:ascii="Times New Roman" w:hAnsi="Times New Roman" w:cs="Times New Roman"/>
          <w:color w:val="1F1F1F"/>
          <w:sz w:val="24"/>
          <w:szCs w:val="24"/>
          <w:shd w:val="clear" w:color="auto" w:fill="FFFFFF"/>
        </w:rPr>
      </w:pPr>
    </w:p>
    <w:p w:rsidR="00D64B28" w:rsidRDefault="006058CB" w:rsidP="00532D89">
      <w:pPr>
        <w:pStyle w:val="Heading1"/>
        <w:rPr>
          <w:rFonts w:ascii="Times New Roman" w:hAnsi="Times New Roman" w:cs="Times New Roman"/>
          <w:b/>
          <w:color w:val="auto"/>
          <w:sz w:val="28"/>
          <w:szCs w:val="28"/>
          <w:shd w:val="clear" w:color="auto" w:fill="FFFFFF"/>
        </w:rPr>
      </w:pPr>
      <w:bookmarkStart w:id="6" w:name="_Toc198286228"/>
      <w:r w:rsidRPr="00532D89">
        <w:rPr>
          <w:rFonts w:ascii="Times New Roman" w:hAnsi="Times New Roman" w:cs="Times New Roman"/>
          <w:b/>
          <w:color w:val="auto"/>
          <w:sz w:val="28"/>
          <w:szCs w:val="28"/>
          <w:shd w:val="clear" w:color="auto" w:fill="FFFFFF"/>
        </w:rPr>
        <w:t xml:space="preserve">2.2 </w:t>
      </w:r>
      <w:r w:rsidR="006805EF" w:rsidRPr="00532D89">
        <w:rPr>
          <w:rFonts w:ascii="Times New Roman" w:hAnsi="Times New Roman" w:cs="Times New Roman"/>
          <w:b/>
          <w:color w:val="auto"/>
          <w:sz w:val="28"/>
          <w:szCs w:val="28"/>
          <w:shd w:val="clear" w:color="auto" w:fill="FFFFFF"/>
        </w:rPr>
        <w:t>Artificial Intelligence in sales &amp; Marketing: Enhancing Customer Satisfaction, Experience and Loyalty</w:t>
      </w:r>
      <w:bookmarkEnd w:id="6"/>
    </w:p>
    <w:p w:rsidR="004C1099" w:rsidRPr="004C1099" w:rsidRDefault="004C1099" w:rsidP="004C1099"/>
    <w:p w:rsidR="00E35C6F" w:rsidRDefault="001E3ADA" w:rsidP="0013016D">
      <w:pPr>
        <w:spacing w:line="360" w:lineRule="auto"/>
        <w:jc w:val="both"/>
        <w:rPr>
          <w:rFonts w:ascii="Times New Roman" w:hAnsi="Times New Roman" w:cs="Times New Roman"/>
          <w:b/>
          <w:color w:val="1F1F1F"/>
          <w:sz w:val="24"/>
          <w:szCs w:val="24"/>
          <w:shd w:val="clear" w:color="auto" w:fill="FFFFFF"/>
        </w:rPr>
      </w:pPr>
      <w:r>
        <w:rPr>
          <w:rFonts w:ascii="Times New Roman" w:hAnsi="Times New Roman" w:cs="Times New Roman"/>
          <w:b/>
          <w:color w:val="1F1F1F"/>
          <w:sz w:val="24"/>
          <w:szCs w:val="24"/>
          <w:shd w:val="clear" w:color="auto" w:fill="FFFFFF"/>
        </w:rPr>
        <w:lastRenderedPageBreak/>
        <w:t xml:space="preserve">                     </w:t>
      </w:r>
      <w:r w:rsidR="00DB2545">
        <w:rPr>
          <w:rFonts w:ascii="Times New Roman" w:hAnsi="Times New Roman" w:cs="Times New Roman"/>
          <w:b/>
          <w:noProof/>
          <w:color w:val="1F1F1F"/>
          <w:sz w:val="24"/>
          <w:szCs w:val="24"/>
          <w:shd w:val="clear" w:color="auto" w:fill="FFFFFF"/>
        </w:rPr>
        <w:drawing>
          <wp:inline distT="0" distB="0" distL="0" distR="0">
            <wp:extent cx="3354760" cy="3846830"/>
            <wp:effectExtent l="1588"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472 (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364822" cy="3858368"/>
                    </a:xfrm>
                    <a:prstGeom prst="rect">
                      <a:avLst/>
                    </a:prstGeom>
                  </pic:spPr>
                </pic:pic>
              </a:graphicData>
            </a:graphic>
          </wp:inline>
        </w:drawing>
      </w:r>
    </w:p>
    <w:p w:rsidR="001E3ADA" w:rsidRDefault="001E3ADA" w:rsidP="00532D89">
      <w:pPr>
        <w:pStyle w:val="Heading1"/>
        <w:rPr>
          <w:rFonts w:ascii="Times New Roman" w:hAnsi="Times New Roman" w:cs="Times New Roman"/>
          <w:b/>
          <w:color w:val="auto"/>
          <w:sz w:val="24"/>
          <w:szCs w:val="24"/>
          <w:shd w:val="clear" w:color="auto" w:fill="FFFFFF"/>
        </w:rPr>
      </w:pPr>
      <w:r>
        <w:rPr>
          <w:shd w:val="clear" w:color="auto" w:fill="FFFFFF"/>
        </w:rPr>
        <w:t xml:space="preserve">                   </w:t>
      </w:r>
      <w:bookmarkStart w:id="7" w:name="_Toc198286229"/>
      <w:r w:rsidRPr="004C1099">
        <w:rPr>
          <w:rFonts w:ascii="Times New Roman" w:hAnsi="Times New Roman" w:cs="Times New Roman"/>
          <w:b/>
          <w:color w:val="auto"/>
          <w:sz w:val="24"/>
          <w:szCs w:val="24"/>
          <w:shd w:val="clear" w:color="auto" w:fill="FFFFFF"/>
        </w:rPr>
        <w:t xml:space="preserve">Fig 4.0: Mr. </w:t>
      </w:r>
      <w:r w:rsidR="00DB2545" w:rsidRPr="004C1099">
        <w:rPr>
          <w:rFonts w:ascii="Times New Roman" w:hAnsi="Times New Roman" w:cs="Times New Roman"/>
          <w:b/>
          <w:color w:val="auto"/>
          <w:sz w:val="24"/>
          <w:szCs w:val="24"/>
          <w:shd w:val="clear" w:color="auto" w:fill="FFFFFF"/>
        </w:rPr>
        <w:t>Ebenezer Nkrumah engaged Participants on the using AI in sales</w:t>
      </w:r>
      <w:bookmarkEnd w:id="7"/>
    </w:p>
    <w:p w:rsidR="004C1099" w:rsidRPr="004C1099" w:rsidRDefault="004C1099" w:rsidP="004C1099"/>
    <w:p w:rsidR="006805EF" w:rsidRDefault="006805EF" w:rsidP="004C1099">
      <w:pPr>
        <w:spacing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Ebenezer Nkrumah, head of commercialization for CSIR-Water Research Institute, discussed the role of Artificial Intelligence (AI) in enhancing customer satisfaction, experience, and loyalty. He highlighted three key areas where AI plays a crucial role: personalization, automation, and content creation. </w:t>
      </w:r>
    </w:p>
    <w:p w:rsidR="001E3ADA" w:rsidRPr="004C1099" w:rsidRDefault="006805EF" w:rsidP="004C1099">
      <w:pPr>
        <w:spacing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AI empowers businesses to customize services, provide in-depth product information, and influence customer decisions. Additionally, AI automation simplifies task, such as email management</w:t>
      </w:r>
      <w:r w:rsidR="004E0598">
        <w:rPr>
          <w:rFonts w:ascii="Times New Roman" w:hAnsi="Times New Roman" w:cs="Times New Roman"/>
          <w:color w:val="1F1F1F"/>
          <w:sz w:val="24"/>
          <w:szCs w:val="24"/>
          <w:shd w:val="clear" w:color="auto" w:fill="FFFFFF"/>
        </w:rPr>
        <w:t>, enabling businesses to communicate effectively with their audience and build strong customer relations.</w:t>
      </w:r>
    </w:p>
    <w:p w:rsidR="004E0598" w:rsidRDefault="00494915" w:rsidP="00532D89">
      <w:pPr>
        <w:pStyle w:val="Heading1"/>
        <w:rPr>
          <w:rFonts w:ascii="Times New Roman" w:hAnsi="Times New Roman" w:cs="Times New Roman"/>
          <w:b/>
          <w:color w:val="auto"/>
          <w:sz w:val="28"/>
          <w:szCs w:val="28"/>
          <w:shd w:val="clear" w:color="auto" w:fill="FFFFFF"/>
        </w:rPr>
      </w:pPr>
      <w:r w:rsidRPr="00532D89">
        <w:rPr>
          <w:rFonts w:ascii="Times New Roman" w:hAnsi="Times New Roman" w:cs="Times New Roman"/>
          <w:b/>
          <w:color w:val="auto"/>
          <w:sz w:val="28"/>
          <w:szCs w:val="28"/>
          <w:shd w:val="clear" w:color="auto" w:fill="FFFFFF"/>
        </w:rPr>
        <w:t xml:space="preserve">          </w:t>
      </w:r>
      <w:bookmarkStart w:id="8" w:name="_Toc198286230"/>
      <w:r w:rsidR="006058CB" w:rsidRPr="00532D89">
        <w:rPr>
          <w:rFonts w:ascii="Times New Roman" w:hAnsi="Times New Roman" w:cs="Times New Roman"/>
          <w:b/>
          <w:color w:val="auto"/>
          <w:sz w:val="28"/>
          <w:szCs w:val="28"/>
          <w:shd w:val="clear" w:color="auto" w:fill="FFFFFF"/>
        </w:rPr>
        <w:t>2.3</w:t>
      </w:r>
      <w:r w:rsidR="00532D89" w:rsidRPr="00532D89">
        <w:rPr>
          <w:rFonts w:ascii="Times New Roman" w:hAnsi="Times New Roman" w:cs="Times New Roman"/>
          <w:b/>
          <w:color w:val="auto"/>
          <w:sz w:val="28"/>
          <w:szCs w:val="28"/>
          <w:shd w:val="clear" w:color="auto" w:fill="FFFFFF"/>
        </w:rPr>
        <w:t xml:space="preserve"> </w:t>
      </w:r>
      <w:r w:rsidR="004E0598" w:rsidRPr="00532D89">
        <w:rPr>
          <w:rFonts w:ascii="Times New Roman" w:hAnsi="Times New Roman" w:cs="Times New Roman"/>
          <w:b/>
          <w:color w:val="auto"/>
          <w:sz w:val="28"/>
          <w:szCs w:val="28"/>
          <w:shd w:val="clear" w:color="auto" w:fill="FFFFFF"/>
        </w:rPr>
        <w:t>Customer Service &amp; the Business Model Canvass: Role of Marketing</w:t>
      </w:r>
      <w:bookmarkEnd w:id="8"/>
    </w:p>
    <w:p w:rsidR="00532D89" w:rsidRPr="00532D89" w:rsidRDefault="00532D89" w:rsidP="00532D89"/>
    <w:p w:rsidR="001E3ADA" w:rsidRDefault="005B34A2" w:rsidP="0013016D">
      <w:pPr>
        <w:spacing w:line="360" w:lineRule="auto"/>
        <w:jc w:val="both"/>
        <w:rPr>
          <w:rFonts w:ascii="Times New Roman" w:hAnsi="Times New Roman" w:cs="Times New Roman"/>
          <w:b/>
          <w:color w:val="1F1F1F"/>
          <w:sz w:val="24"/>
          <w:szCs w:val="24"/>
          <w:shd w:val="clear" w:color="auto" w:fill="FFFFFF"/>
        </w:rPr>
      </w:pPr>
      <w:r>
        <w:rPr>
          <w:rFonts w:ascii="Times New Roman" w:hAnsi="Times New Roman" w:cs="Times New Roman"/>
          <w:b/>
          <w:color w:val="1F1F1F"/>
          <w:sz w:val="24"/>
          <w:szCs w:val="24"/>
          <w:shd w:val="clear" w:color="auto" w:fill="FFFFFF"/>
        </w:rPr>
        <w:lastRenderedPageBreak/>
        <w:t xml:space="preserve">                 </w:t>
      </w:r>
      <w:r>
        <w:rPr>
          <w:rFonts w:ascii="Times New Roman" w:hAnsi="Times New Roman" w:cs="Times New Roman"/>
          <w:b/>
          <w:noProof/>
          <w:color w:val="1F1F1F"/>
          <w:sz w:val="24"/>
          <w:szCs w:val="24"/>
          <w:shd w:val="clear" w:color="auto" w:fill="FFFFFF"/>
        </w:rPr>
        <w:drawing>
          <wp:inline distT="0" distB="0" distL="0" distR="0">
            <wp:extent cx="4898710" cy="4189095"/>
            <wp:effectExtent l="0" t="7303" r="9208" b="920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461.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902284" cy="4192151"/>
                    </a:xfrm>
                    <a:prstGeom prst="rect">
                      <a:avLst/>
                    </a:prstGeom>
                  </pic:spPr>
                </pic:pic>
              </a:graphicData>
            </a:graphic>
          </wp:inline>
        </w:drawing>
      </w:r>
    </w:p>
    <w:p w:rsidR="005B34A2" w:rsidRDefault="005B34A2" w:rsidP="00532D89">
      <w:pPr>
        <w:pStyle w:val="Heading1"/>
        <w:rPr>
          <w:rFonts w:ascii="Times New Roman" w:hAnsi="Times New Roman" w:cs="Times New Roman"/>
          <w:b/>
          <w:color w:val="auto"/>
          <w:sz w:val="24"/>
          <w:szCs w:val="24"/>
          <w:shd w:val="clear" w:color="auto" w:fill="FFFFFF"/>
        </w:rPr>
      </w:pPr>
      <w:r>
        <w:rPr>
          <w:shd w:val="clear" w:color="auto" w:fill="FFFFFF"/>
        </w:rPr>
        <w:t xml:space="preserve">                </w:t>
      </w:r>
      <w:bookmarkStart w:id="9" w:name="_Toc198286231"/>
      <w:r w:rsidRPr="004C1099">
        <w:rPr>
          <w:rFonts w:ascii="Times New Roman" w:hAnsi="Times New Roman" w:cs="Times New Roman"/>
          <w:b/>
          <w:color w:val="auto"/>
          <w:sz w:val="24"/>
          <w:szCs w:val="24"/>
          <w:shd w:val="clear" w:color="auto" w:fill="FFFFFF"/>
        </w:rPr>
        <w:t xml:space="preserve">Fig 5.0: Mr. Reginald </w:t>
      </w:r>
      <w:proofErr w:type="spellStart"/>
      <w:r w:rsidRPr="004C1099">
        <w:rPr>
          <w:rFonts w:ascii="Times New Roman" w:hAnsi="Times New Roman" w:cs="Times New Roman"/>
          <w:b/>
          <w:color w:val="auto"/>
          <w:sz w:val="24"/>
          <w:szCs w:val="24"/>
          <w:shd w:val="clear" w:color="auto" w:fill="FFFFFF"/>
        </w:rPr>
        <w:t>Atiemoh</w:t>
      </w:r>
      <w:proofErr w:type="spellEnd"/>
      <w:r w:rsidRPr="004C1099">
        <w:rPr>
          <w:rFonts w:ascii="Times New Roman" w:hAnsi="Times New Roman" w:cs="Times New Roman"/>
          <w:b/>
          <w:color w:val="auto"/>
          <w:sz w:val="24"/>
          <w:szCs w:val="24"/>
          <w:shd w:val="clear" w:color="auto" w:fill="FFFFFF"/>
        </w:rPr>
        <w:t>, waiting for his lecture</w:t>
      </w:r>
      <w:bookmarkEnd w:id="9"/>
    </w:p>
    <w:p w:rsidR="004C1099" w:rsidRPr="004C1099" w:rsidRDefault="004C1099" w:rsidP="004C1099"/>
    <w:p w:rsidR="004E0598" w:rsidRDefault="004E0598" w:rsidP="004C1099">
      <w:pPr>
        <w:spacing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Reginald </w:t>
      </w:r>
      <w:proofErr w:type="spellStart"/>
      <w:r>
        <w:rPr>
          <w:rFonts w:ascii="Times New Roman" w:hAnsi="Times New Roman" w:cs="Times New Roman"/>
          <w:color w:val="1F1F1F"/>
          <w:sz w:val="24"/>
          <w:szCs w:val="24"/>
          <w:shd w:val="clear" w:color="auto" w:fill="FFFFFF"/>
        </w:rPr>
        <w:t>Atiemoh</w:t>
      </w:r>
      <w:proofErr w:type="spellEnd"/>
      <w:r>
        <w:rPr>
          <w:rFonts w:ascii="Times New Roman" w:hAnsi="Times New Roman" w:cs="Times New Roman"/>
          <w:color w:val="1F1F1F"/>
          <w:sz w:val="24"/>
          <w:szCs w:val="24"/>
          <w:shd w:val="clear" w:color="auto" w:fill="FFFFFF"/>
        </w:rPr>
        <w:t>, a Senior Marketing Officer at the CSIR-Institute of Industrial Research presented on Customer Service &amp; Business Model Canvas, emphasizing the importance of targeting the right audience. To remain competitive, CSIR must balance affordability with quality, which can be achieved through efficient resource procurement and production. By collaborating with the CSIR-Crop Research Institute, CSIR can leverage resource such as farm gates, laboratories and other expertise to produce high quality</w:t>
      </w:r>
      <w:r w:rsidR="00AB6CA8">
        <w:rPr>
          <w:rFonts w:ascii="Times New Roman" w:hAnsi="Times New Roman" w:cs="Times New Roman"/>
          <w:color w:val="1F1F1F"/>
          <w:sz w:val="24"/>
          <w:szCs w:val="24"/>
          <w:shd w:val="clear" w:color="auto" w:fill="FFFFFF"/>
        </w:rPr>
        <w:t>, nutritious, and affordable food.</w:t>
      </w:r>
    </w:p>
    <w:p w:rsidR="00AB6CA8" w:rsidRDefault="00AB6CA8" w:rsidP="004C1099">
      <w:pPr>
        <w:spacing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lastRenderedPageBreak/>
        <w:t>The ultimate goal is to promote made-in-Ghana goods by offering quality, branded and nutritious options to the local and international markets.</w:t>
      </w:r>
    </w:p>
    <w:p w:rsidR="00AB6CA8" w:rsidRDefault="00AB6CA8" w:rsidP="004C1099">
      <w:pPr>
        <w:spacing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By streamlining processes and reducing costs, CSIR creates a win-win situation for consumers, businesses, and the private sector as a whole. This underscores its commitment to quality service delivery, economic growth, and national development.</w:t>
      </w:r>
    </w:p>
    <w:p w:rsidR="004E0598" w:rsidRDefault="005B34A2" w:rsidP="0013016D">
      <w:pPr>
        <w:spacing w:line="36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                             </w:t>
      </w:r>
      <w:r>
        <w:rPr>
          <w:rFonts w:ascii="Times New Roman" w:hAnsi="Times New Roman" w:cs="Times New Roman"/>
          <w:noProof/>
          <w:color w:val="1F1F1F"/>
          <w:sz w:val="24"/>
          <w:szCs w:val="24"/>
          <w:shd w:val="clear" w:color="auto" w:fill="FFFFFF"/>
        </w:rPr>
        <w:drawing>
          <wp:inline distT="0" distB="0" distL="0" distR="0">
            <wp:extent cx="4171315" cy="33909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46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3955" cy="3393046"/>
                    </a:xfrm>
                    <a:prstGeom prst="rect">
                      <a:avLst/>
                    </a:prstGeom>
                  </pic:spPr>
                </pic:pic>
              </a:graphicData>
            </a:graphic>
          </wp:inline>
        </w:drawing>
      </w:r>
    </w:p>
    <w:p w:rsidR="005B34A2" w:rsidRPr="004C1099" w:rsidRDefault="005B34A2" w:rsidP="00532D89">
      <w:pPr>
        <w:pStyle w:val="Heading1"/>
        <w:rPr>
          <w:rFonts w:ascii="Times New Roman" w:hAnsi="Times New Roman" w:cs="Times New Roman"/>
          <w:b/>
          <w:sz w:val="24"/>
          <w:szCs w:val="24"/>
          <w:shd w:val="clear" w:color="auto" w:fill="FFFFFF"/>
        </w:rPr>
      </w:pPr>
      <w:r>
        <w:rPr>
          <w:shd w:val="clear" w:color="auto" w:fill="FFFFFF"/>
        </w:rPr>
        <w:t xml:space="preserve">                             </w:t>
      </w:r>
      <w:bookmarkStart w:id="10" w:name="_Toc198286232"/>
      <w:r w:rsidRPr="004C1099">
        <w:rPr>
          <w:rFonts w:ascii="Times New Roman" w:hAnsi="Times New Roman" w:cs="Times New Roman"/>
          <w:b/>
          <w:color w:val="auto"/>
          <w:sz w:val="24"/>
          <w:szCs w:val="24"/>
          <w:shd w:val="clear" w:color="auto" w:fill="FFFFFF"/>
        </w:rPr>
        <w:t>Fig 6.0: Participants in attentive mood</w:t>
      </w:r>
      <w:bookmarkEnd w:id="10"/>
    </w:p>
    <w:p w:rsidR="007925DB" w:rsidRPr="00532D89" w:rsidRDefault="006058CB" w:rsidP="00532D89">
      <w:pPr>
        <w:pStyle w:val="Heading1"/>
        <w:rPr>
          <w:rFonts w:ascii="Times New Roman" w:hAnsi="Times New Roman" w:cs="Times New Roman"/>
          <w:b/>
          <w:color w:val="auto"/>
          <w:sz w:val="28"/>
          <w:szCs w:val="28"/>
          <w:shd w:val="clear" w:color="auto" w:fill="FFFFFF"/>
        </w:rPr>
      </w:pPr>
      <w:bookmarkStart w:id="11" w:name="_Toc198286233"/>
      <w:r w:rsidRPr="00532D89">
        <w:rPr>
          <w:rFonts w:ascii="Times New Roman" w:hAnsi="Times New Roman" w:cs="Times New Roman"/>
          <w:b/>
          <w:color w:val="auto"/>
          <w:sz w:val="28"/>
          <w:szCs w:val="28"/>
          <w:shd w:val="clear" w:color="auto" w:fill="FFFFFF"/>
        </w:rPr>
        <w:t xml:space="preserve">2.4 </w:t>
      </w:r>
      <w:r w:rsidR="007925DB" w:rsidRPr="00532D89">
        <w:rPr>
          <w:rFonts w:ascii="Times New Roman" w:hAnsi="Times New Roman" w:cs="Times New Roman"/>
          <w:b/>
          <w:color w:val="auto"/>
          <w:sz w:val="28"/>
          <w:szCs w:val="28"/>
          <w:shd w:val="clear" w:color="auto" w:fill="FFFFFF"/>
        </w:rPr>
        <w:t>Interaction Stage</w:t>
      </w:r>
      <w:bookmarkEnd w:id="11"/>
    </w:p>
    <w:p w:rsidR="007925DB" w:rsidRDefault="007925DB" w:rsidP="0013016D">
      <w:pPr>
        <w:spacing w:line="360" w:lineRule="auto"/>
        <w:jc w:val="both"/>
        <w:rPr>
          <w:rFonts w:ascii="Times New Roman" w:hAnsi="Times New Roman" w:cs="Times New Roman"/>
          <w:color w:val="1F1F1F"/>
          <w:sz w:val="24"/>
          <w:szCs w:val="24"/>
          <w:shd w:val="clear" w:color="auto" w:fill="FFFFFF"/>
        </w:rPr>
      </w:pPr>
      <w:r w:rsidRPr="007925DB">
        <w:rPr>
          <w:rFonts w:ascii="Times New Roman" w:hAnsi="Times New Roman" w:cs="Times New Roman"/>
          <w:color w:val="1F1F1F"/>
          <w:sz w:val="24"/>
          <w:szCs w:val="24"/>
          <w:shd w:val="clear" w:color="auto" w:fill="FFFFFF"/>
        </w:rPr>
        <w:t>T</w:t>
      </w:r>
      <w:r>
        <w:rPr>
          <w:rFonts w:ascii="Times New Roman" w:hAnsi="Times New Roman" w:cs="Times New Roman"/>
          <w:color w:val="1F1F1F"/>
          <w:sz w:val="24"/>
          <w:szCs w:val="24"/>
          <w:shd w:val="clear" w:color="auto" w:fill="FFFFFF"/>
        </w:rPr>
        <w:t>o make the program lovely and interesting, there was an interactive stage where participants asked and answered questions. There were demonstrations on how one could speak to a ruddy and scrupulous customers/clients/consumers/shoppers.</w:t>
      </w:r>
    </w:p>
    <w:p w:rsidR="007925DB" w:rsidRDefault="007925DB" w:rsidP="0013016D">
      <w:pPr>
        <w:spacing w:line="36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This made the participants to appreciate the importance of the program.</w:t>
      </w:r>
    </w:p>
    <w:p w:rsidR="007925DB" w:rsidRDefault="007925DB" w:rsidP="0013016D">
      <w:pPr>
        <w:spacing w:line="36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lastRenderedPageBreak/>
        <w:t xml:space="preserve">                          </w:t>
      </w:r>
      <w:r>
        <w:rPr>
          <w:rFonts w:ascii="Times New Roman" w:hAnsi="Times New Roman" w:cs="Times New Roman"/>
          <w:noProof/>
          <w:color w:val="1F1F1F"/>
          <w:sz w:val="24"/>
          <w:szCs w:val="24"/>
          <w:shd w:val="clear" w:color="auto" w:fill="FFFFFF"/>
        </w:rPr>
        <w:drawing>
          <wp:inline distT="0" distB="0" distL="0" distR="0">
            <wp:extent cx="3867150" cy="29003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4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70229" cy="2902672"/>
                    </a:xfrm>
                    <a:prstGeom prst="rect">
                      <a:avLst/>
                    </a:prstGeom>
                  </pic:spPr>
                </pic:pic>
              </a:graphicData>
            </a:graphic>
          </wp:inline>
        </w:drawing>
      </w:r>
    </w:p>
    <w:p w:rsidR="007925DB" w:rsidRPr="006058CB" w:rsidRDefault="007925DB" w:rsidP="0013016D">
      <w:pPr>
        <w:spacing w:line="360" w:lineRule="auto"/>
        <w:jc w:val="both"/>
        <w:rPr>
          <w:rFonts w:ascii="Times New Roman" w:hAnsi="Times New Roman" w:cs="Times New Roman"/>
          <w:b/>
          <w:color w:val="1F1F1F"/>
          <w:sz w:val="24"/>
          <w:szCs w:val="24"/>
          <w:shd w:val="clear" w:color="auto" w:fill="FFFFFF"/>
        </w:rPr>
      </w:pPr>
      <w:r>
        <w:rPr>
          <w:rFonts w:ascii="Times New Roman" w:hAnsi="Times New Roman" w:cs="Times New Roman"/>
          <w:color w:val="1F1F1F"/>
          <w:sz w:val="24"/>
          <w:szCs w:val="24"/>
          <w:shd w:val="clear" w:color="auto" w:fill="FFFFFF"/>
        </w:rPr>
        <w:t xml:space="preserve">                         </w:t>
      </w:r>
      <w:r w:rsidRPr="006058CB">
        <w:rPr>
          <w:rFonts w:ascii="Times New Roman" w:hAnsi="Times New Roman" w:cs="Times New Roman"/>
          <w:b/>
          <w:color w:val="1F1F1F"/>
          <w:sz w:val="24"/>
          <w:szCs w:val="24"/>
          <w:shd w:val="clear" w:color="auto" w:fill="FFFFFF"/>
        </w:rPr>
        <w:t>Fig 7.0: A section of the participants</w:t>
      </w:r>
    </w:p>
    <w:p w:rsidR="007925DB" w:rsidRDefault="006058CB" w:rsidP="00532D89">
      <w:pPr>
        <w:pStyle w:val="Heading1"/>
        <w:rPr>
          <w:rFonts w:ascii="Times New Roman" w:hAnsi="Times New Roman" w:cs="Times New Roman"/>
          <w:b/>
          <w:color w:val="auto"/>
          <w:sz w:val="28"/>
          <w:szCs w:val="28"/>
          <w:shd w:val="clear" w:color="auto" w:fill="FFFFFF"/>
        </w:rPr>
      </w:pPr>
      <w:bookmarkStart w:id="12" w:name="_Toc198286234"/>
      <w:r w:rsidRPr="00532D89">
        <w:rPr>
          <w:rFonts w:ascii="Times New Roman" w:hAnsi="Times New Roman" w:cs="Times New Roman"/>
          <w:b/>
          <w:color w:val="auto"/>
          <w:sz w:val="28"/>
          <w:szCs w:val="28"/>
          <w:shd w:val="clear" w:color="auto" w:fill="FFFFFF"/>
        </w:rPr>
        <w:t xml:space="preserve">3.0 </w:t>
      </w:r>
      <w:r w:rsidR="00DB2545" w:rsidRPr="00532D89">
        <w:rPr>
          <w:rFonts w:ascii="Times New Roman" w:hAnsi="Times New Roman" w:cs="Times New Roman"/>
          <w:b/>
          <w:color w:val="auto"/>
          <w:sz w:val="28"/>
          <w:szCs w:val="28"/>
          <w:shd w:val="clear" w:color="auto" w:fill="FFFFFF"/>
        </w:rPr>
        <w:t>Closing Remarks</w:t>
      </w:r>
      <w:bookmarkEnd w:id="12"/>
    </w:p>
    <w:p w:rsidR="00532D89" w:rsidRPr="00532D89" w:rsidRDefault="00532D89" w:rsidP="00532D89"/>
    <w:p w:rsidR="00DB2545" w:rsidRPr="007925DB" w:rsidRDefault="00DB2545" w:rsidP="004C1099">
      <w:pPr>
        <w:spacing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Prof. Charles </w:t>
      </w:r>
      <w:proofErr w:type="spellStart"/>
      <w:r>
        <w:rPr>
          <w:rFonts w:ascii="Times New Roman" w:hAnsi="Times New Roman" w:cs="Times New Roman"/>
          <w:color w:val="1F1F1F"/>
          <w:sz w:val="24"/>
          <w:szCs w:val="24"/>
          <w:shd w:val="clear" w:color="auto" w:fill="FFFFFF"/>
        </w:rPr>
        <w:t>Tortoe</w:t>
      </w:r>
      <w:proofErr w:type="spellEnd"/>
      <w:r>
        <w:rPr>
          <w:rFonts w:ascii="Times New Roman" w:hAnsi="Times New Roman" w:cs="Times New Roman"/>
          <w:color w:val="1F1F1F"/>
          <w:sz w:val="24"/>
          <w:szCs w:val="24"/>
          <w:shd w:val="clear" w:color="auto" w:fill="FFFFFF"/>
        </w:rPr>
        <w:t xml:space="preserve"> in his closing remarks, praise the head of commercialization for pulling this program through. He made a promise that he was going to make it an annual events and tasked the organizers to maintain the status quo.</w:t>
      </w:r>
    </w:p>
    <w:p w:rsidR="005B34A2" w:rsidRPr="005B34A2" w:rsidRDefault="005B34A2" w:rsidP="0013016D">
      <w:pPr>
        <w:spacing w:line="360" w:lineRule="auto"/>
        <w:jc w:val="both"/>
        <w:rPr>
          <w:rFonts w:ascii="Times New Roman" w:hAnsi="Times New Roman" w:cs="Times New Roman"/>
          <w:b/>
          <w:color w:val="1F1F1F"/>
          <w:sz w:val="24"/>
          <w:szCs w:val="24"/>
          <w:shd w:val="clear" w:color="auto" w:fill="FFFFFF"/>
        </w:rPr>
      </w:pPr>
    </w:p>
    <w:p w:rsidR="004E0598" w:rsidRDefault="004E0598" w:rsidP="0013016D">
      <w:pPr>
        <w:spacing w:line="360" w:lineRule="auto"/>
        <w:jc w:val="both"/>
        <w:rPr>
          <w:rFonts w:ascii="Times New Roman" w:hAnsi="Times New Roman" w:cs="Times New Roman"/>
          <w:color w:val="1F1F1F"/>
          <w:sz w:val="24"/>
          <w:szCs w:val="24"/>
          <w:shd w:val="clear" w:color="auto" w:fill="FFFFFF"/>
        </w:rPr>
      </w:pPr>
    </w:p>
    <w:p w:rsidR="00E266C8" w:rsidRDefault="00E266C8" w:rsidP="0013016D">
      <w:pPr>
        <w:spacing w:line="360" w:lineRule="auto"/>
        <w:jc w:val="both"/>
        <w:rPr>
          <w:rFonts w:ascii="Times New Roman" w:hAnsi="Times New Roman" w:cs="Times New Roman"/>
          <w:sz w:val="24"/>
          <w:szCs w:val="24"/>
        </w:rPr>
      </w:pPr>
    </w:p>
    <w:p w:rsidR="006058CB" w:rsidRDefault="006058CB" w:rsidP="0013016D">
      <w:pPr>
        <w:spacing w:line="360" w:lineRule="auto"/>
        <w:jc w:val="both"/>
        <w:rPr>
          <w:rFonts w:ascii="Times New Roman" w:hAnsi="Times New Roman" w:cs="Times New Roman"/>
          <w:sz w:val="24"/>
          <w:szCs w:val="24"/>
        </w:rPr>
      </w:pPr>
    </w:p>
    <w:p w:rsidR="006058CB" w:rsidRDefault="006058CB" w:rsidP="0013016D">
      <w:pPr>
        <w:spacing w:line="360" w:lineRule="auto"/>
        <w:jc w:val="both"/>
        <w:rPr>
          <w:rFonts w:ascii="Times New Roman" w:hAnsi="Times New Roman" w:cs="Times New Roman"/>
          <w:sz w:val="24"/>
          <w:szCs w:val="24"/>
        </w:rPr>
      </w:pPr>
    </w:p>
    <w:p w:rsidR="006058CB" w:rsidRDefault="006058CB" w:rsidP="0013016D">
      <w:pPr>
        <w:spacing w:line="360" w:lineRule="auto"/>
        <w:jc w:val="both"/>
        <w:rPr>
          <w:rFonts w:ascii="Times New Roman" w:hAnsi="Times New Roman" w:cs="Times New Roman"/>
          <w:sz w:val="24"/>
          <w:szCs w:val="24"/>
        </w:rPr>
      </w:pPr>
    </w:p>
    <w:p w:rsidR="006058CB" w:rsidRDefault="006058CB" w:rsidP="0013016D">
      <w:pPr>
        <w:spacing w:line="360" w:lineRule="auto"/>
        <w:jc w:val="both"/>
        <w:rPr>
          <w:rFonts w:ascii="Times New Roman" w:hAnsi="Times New Roman" w:cs="Times New Roman"/>
          <w:sz w:val="24"/>
          <w:szCs w:val="24"/>
        </w:rPr>
      </w:pPr>
    </w:p>
    <w:p w:rsidR="006058CB" w:rsidRDefault="006058CB" w:rsidP="0013016D">
      <w:pPr>
        <w:spacing w:line="360" w:lineRule="auto"/>
        <w:jc w:val="both"/>
        <w:rPr>
          <w:rFonts w:ascii="Times New Roman" w:hAnsi="Times New Roman" w:cs="Times New Roman"/>
          <w:sz w:val="24"/>
          <w:szCs w:val="24"/>
        </w:rPr>
      </w:pPr>
    </w:p>
    <w:p w:rsidR="006058CB" w:rsidRDefault="006058CB" w:rsidP="0013016D">
      <w:pPr>
        <w:spacing w:line="360" w:lineRule="auto"/>
        <w:jc w:val="both"/>
        <w:rPr>
          <w:rFonts w:ascii="Times New Roman" w:hAnsi="Times New Roman" w:cs="Times New Roman"/>
          <w:b/>
          <w:sz w:val="24"/>
          <w:szCs w:val="24"/>
        </w:rPr>
      </w:pPr>
      <w:r w:rsidRPr="006058CB">
        <w:rPr>
          <w:rFonts w:ascii="Times New Roman" w:hAnsi="Times New Roman" w:cs="Times New Roman"/>
          <w:b/>
          <w:sz w:val="24"/>
          <w:szCs w:val="24"/>
        </w:rPr>
        <w:lastRenderedPageBreak/>
        <w:t xml:space="preserve">Appendix </w:t>
      </w:r>
    </w:p>
    <w:p w:rsidR="006058CB" w:rsidRDefault="00836922" w:rsidP="0013016D">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7057897" cy="5943058"/>
            <wp:effectExtent l="4762"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986.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7066471" cy="5950277"/>
                    </a:xfrm>
                    <a:prstGeom prst="rect">
                      <a:avLst/>
                    </a:prstGeom>
                  </pic:spPr>
                </pic:pic>
              </a:graphicData>
            </a:graphic>
          </wp:inline>
        </w:drawing>
      </w:r>
    </w:p>
    <w:p w:rsidR="00836922" w:rsidRDefault="00836922" w:rsidP="0013016D">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7924800" cy="594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987 (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rsidR="00836922" w:rsidRDefault="004C1099" w:rsidP="0013016D">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836922">
        <w:rPr>
          <w:rFonts w:ascii="Times New Roman" w:hAnsi="Times New Roman" w:cs="Times New Roman"/>
          <w:b/>
          <w:noProof/>
          <w:sz w:val="24"/>
          <w:szCs w:val="24"/>
        </w:rPr>
        <w:drawing>
          <wp:inline distT="0" distB="0" distL="0" distR="0">
            <wp:extent cx="6875465" cy="5476875"/>
            <wp:effectExtent l="0" t="5715"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988 (3).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6876719" cy="5477874"/>
                    </a:xfrm>
                    <a:prstGeom prst="rect">
                      <a:avLst/>
                    </a:prstGeom>
                  </pic:spPr>
                </pic:pic>
              </a:graphicData>
            </a:graphic>
          </wp:inline>
        </w:drawing>
      </w:r>
    </w:p>
    <w:p w:rsidR="00836922" w:rsidRPr="006058CB" w:rsidRDefault="004C1099" w:rsidP="0013016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1217C">
        <w:rPr>
          <w:rFonts w:ascii="Times New Roman" w:hAnsi="Times New Roman" w:cs="Times New Roman"/>
          <w:b/>
          <w:sz w:val="24"/>
          <w:szCs w:val="24"/>
        </w:rPr>
        <w:t xml:space="preserve">8.0: </w:t>
      </w:r>
      <w:r>
        <w:rPr>
          <w:rFonts w:ascii="Times New Roman" w:hAnsi="Times New Roman" w:cs="Times New Roman"/>
          <w:b/>
          <w:sz w:val="24"/>
          <w:szCs w:val="24"/>
        </w:rPr>
        <w:t>Attendants Sheets</w:t>
      </w:r>
    </w:p>
    <w:sectPr w:rsidR="00836922" w:rsidRPr="006058CB">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DD8" w:rsidRDefault="00DA4DD8" w:rsidP="001400FD">
      <w:pPr>
        <w:spacing w:after="0" w:line="240" w:lineRule="auto"/>
      </w:pPr>
      <w:r>
        <w:separator/>
      </w:r>
    </w:p>
  </w:endnote>
  <w:endnote w:type="continuationSeparator" w:id="0">
    <w:p w:rsidR="00DA4DD8" w:rsidRDefault="00DA4DD8" w:rsidP="00140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9456064"/>
      <w:docPartObj>
        <w:docPartGallery w:val="Page Numbers (Bottom of Page)"/>
        <w:docPartUnique/>
      </w:docPartObj>
    </w:sdtPr>
    <w:sdtEndPr>
      <w:rPr>
        <w:noProof/>
      </w:rPr>
    </w:sdtEndPr>
    <w:sdtContent>
      <w:p w:rsidR="001400FD" w:rsidRDefault="001400FD">
        <w:pPr>
          <w:pStyle w:val="Footer"/>
          <w:jc w:val="center"/>
        </w:pPr>
        <w:r>
          <w:fldChar w:fldCharType="begin"/>
        </w:r>
        <w:r>
          <w:instrText xml:space="preserve"> PAGE   \* MERGEFORMAT </w:instrText>
        </w:r>
        <w:r>
          <w:fldChar w:fldCharType="separate"/>
        </w:r>
        <w:r w:rsidR="00EA2747">
          <w:rPr>
            <w:noProof/>
          </w:rPr>
          <w:t>15</w:t>
        </w:r>
        <w:r>
          <w:rPr>
            <w:noProof/>
          </w:rPr>
          <w:fldChar w:fldCharType="end"/>
        </w:r>
      </w:p>
    </w:sdtContent>
  </w:sdt>
  <w:p w:rsidR="001400FD" w:rsidRDefault="00140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DD8" w:rsidRDefault="00DA4DD8" w:rsidP="001400FD">
      <w:pPr>
        <w:spacing w:after="0" w:line="240" w:lineRule="auto"/>
      </w:pPr>
      <w:r>
        <w:separator/>
      </w:r>
    </w:p>
  </w:footnote>
  <w:footnote w:type="continuationSeparator" w:id="0">
    <w:p w:rsidR="00DA4DD8" w:rsidRDefault="00DA4DD8" w:rsidP="001400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94356"/>
    <w:multiLevelType w:val="multilevel"/>
    <w:tmpl w:val="E8E08A66"/>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24A7466D"/>
    <w:multiLevelType w:val="hybridMultilevel"/>
    <w:tmpl w:val="EC1C8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BD9"/>
    <w:rsid w:val="0001217C"/>
    <w:rsid w:val="0013016D"/>
    <w:rsid w:val="001400FD"/>
    <w:rsid w:val="001D5BD9"/>
    <w:rsid w:val="001E3ADA"/>
    <w:rsid w:val="00303A49"/>
    <w:rsid w:val="0031558B"/>
    <w:rsid w:val="003518E5"/>
    <w:rsid w:val="0042004D"/>
    <w:rsid w:val="00427476"/>
    <w:rsid w:val="00494915"/>
    <w:rsid w:val="004C1099"/>
    <w:rsid w:val="004E0598"/>
    <w:rsid w:val="00515AF0"/>
    <w:rsid w:val="00532D89"/>
    <w:rsid w:val="005B34A2"/>
    <w:rsid w:val="005C017F"/>
    <w:rsid w:val="006058CB"/>
    <w:rsid w:val="00647ED4"/>
    <w:rsid w:val="00655E36"/>
    <w:rsid w:val="006805EF"/>
    <w:rsid w:val="007330EA"/>
    <w:rsid w:val="007925DB"/>
    <w:rsid w:val="00836922"/>
    <w:rsid w:val="0098043E"/>
    <w:rsid w:val="00996D2C"/>
    <w:rsid w:val="009C081D"/>
    <w:rsid w:val="009D3A25"/>
    <w:rsid w:val="00A435F7"/>
    <w:rsid w:val="00AA25CD"/>
    <w:rsid w:val="00AB6CA8"/>
    <w:rsid w:val="00AD74BE"/>
    <w:rsid w:val="00B91A44"/>
    <w:rsid w:val="00CC4B87"/>
    <w:rsid w:val="00CC7DC3"/>
    <w:rsid w:val="00CE0FE5"/>
    <w:rsid w:val="00D07A9A"/>
    <w:rsid w:val="00D64B28"/>
    <w:rsid w:val="00DA4D80"/>
    <w:rsid w:val="00DA4DD8"/>
    <w:rsid w:val="00DB2545"/>
    <w:rsid w:val="00E266C8"/>
    <w:rsid w:val="00E35C6F"/>
    <w:rsid w:val="00E5512B"/>
    <w:rsid w:val="00E60453"/>
    <w:rsid w:val="00E953D7"/>
    <w:rsid w:val="00EA2747"/>
    <w:rsid w:val="00EC4394"/>
    <w:rsid w:val="00EE2FAD"/>
    <w:rsid w:val="00EE4F23"/>
    <w:rsid w:val="00F3258A"/>
    <w:rsid w:val="00F51BE8"/>
    <w:rsid w:val="00FB2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458A0"/>
  <w15:chartTrackingRefBased/>
  <w15:docId w15:val="{8C7855C7-7F77-4F95-BC03-52002BE80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747"/>
  </w:style>
  <w:style w:type="paragraph" w:styleId="Heading1">
    <w:name w:val="heading 1"/>
    <w:basedOn w:val="Normal"/>
    <w:next w:val="Normal"/>
    <w:link w:val="Heading1Char"/>
    <w:uiPriority w:val="9"/>
    <w:qFormat/>
    <w:rsid w:val="00E604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4F23"/>
    <w:pPr>
      <w:ind w:left="720"/>
      <w:contextualSpacing/>
    </w:pPr>
  </w:style>
  <w:style w:type="paragraph" w:styleId="Header">
    <w:name w:val="header"/>
    <w:basedOn w:val="Normal"/>
    <w:link w:val="HeaderChar"/>
    <w:uiPriority w:val="99"/>
    <w:unhideWhenUsed/>
    <w:rsid w:val="001400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0FD"/>
  </w:style>
  <w:style w:type="paragraph" w:styleId="Footer">
    <w:name w:val="footer"/>
    <w:basedOn w:val="Normal"/>
    <w:link w:val="FooterChar"/>
    <w:uiPriority w:val="99"/>
    <w:unhideWhenUsed/>
    <w:rsid w:val="001400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0FD"/>
  </w:style>
  <w:style w:type="character" w:customStyle="1" w:styleId="Heading1Char">
    <w:name w:val="Heading 1 Char"/>
    <w:basedOn w:val="DefaultParagraphFont"/>
    <w:link w:val="Heading1"/>
    <w:uiPriority w:val="9"/>
    <w:rsid w:val="00E6045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60453"/>
    <w:pPr>
      <w:outlineLvl w:val="9"/>
    </w:pPr>
  </w:style>
  <w:style w:type="paragraph" w:styleId="TOC1">
    <w:name w:val="toc 1"/>
    <w:basedOn w:val="Normal"/>
    <w:next w:val="Normal"/>
    <w:autoRedefine/>
    <w:uiPriority w:val="39"/>
    <w:unhideWhenUsed/>
    <w:rsid w:val="00532D89"/>
    <w:pPr>
      <w:spacing w:after="100"/>
    </w:pPr>
  </w:style>
  <w:style w:type="character" w:styleId="Hyperlink">
    <w:name w:val="Hyperlink"/>
    <w:basedOn w:val="DefaultParagraphFont"/>
    <w:uiPriority w:val="99"/>
    <w:unhideWhenUsed/>
    <w:rsid w:val="00532D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146053">
      <w:bodyDiv w:val="1"/>
      <w:marLeft w:val="0"/>
      <w:marRight w:val="0"/>
      <w:marTop w:val="0"/>
      <w:marBottom w:val="0"/>
      <w:divBdr>
        <w:top w:val="none" w:sz="0" w:space="0" w:color="auto"/>
        <w:left w:val="none" w:sz="0" w:space="0" w:color="auto"/>
        <w:bottom w:val="none" w:sz="0" w:space="0" w:color="auto"/>
        <w:right w:val="none" w:sz="0" w:space="0" w:color="auto"/>
      </w:divBdr>
      <w:divsChild>
        <w:div w:id="169296306">
          <w:marLeft w:val="-225"/>
          <w:marRight w:val="-225"/>
          <w:marTop w:val="0"/>
          <w:marBottom w:val="0"/>
          <w:divBdr>
            <w:top w:val="none" w:sz="0" w:space="0" w:color="auto"/>
            <w:left w:val="none" w:sz="0" w:space="0" w:color="auto"/>
            <w:bottom w:val="none" w:sz="0" w:space="0" w:color="auto"/>
            <w:right w:val="none" w:sz="0" w:space="0" w:color="auto"/>
          </w:divBdr>
          <w:divsChild>
            <w:div w:id="1955012760">
              <w:marLeft w:val="0"/>
              <w:marRight w:val="0"/>
              <w:marTop w:val="0"/>
              <w:marBottom w:val="0"/>
              <w:divBdr>
                <w:top w:val="none" w:sz="0" w:space="0" w:color="auto"/>
                <w:left w:val="none" w:sz="0" w:space="0" w:color="auto"/>
                <w:bottom w:val="none" w:sz="0" w:space="0" w:color="auto"/>
                <w:right w:val="none" w:sz="0" w:space="0" w:color="auto"/>
              </w:divBdr>
              <w:divsChild>
                <w:div w:id="164325002">
                  <w:marLeft w:val="0"/>
                  <w:marRight w:val="0"/>
                  <w:marTop w:val="0"/>
                  <w:marBottom w:val="0"/>
                  <w:divBdr>
                    <w:top w:val="none" w:sz="0" w:space="0" w:color="auto"/>
                    <w:left w:val="none" w:sz="0" w:space="0" w:color="auto"/>
                    <w:bottom w:val="none" w:sz="0" w:space="0" w:color="auto"/>
                    <w:right w:val="none" w:sz="0" w:space="0" w:color="auto"/>
                  </w:divBdr>
                  <w:divsChild>
                    <w:div w:id="2081437593">
                      <w:marLeft w:val="0"/>
                      <w:marRight w:val="0"/>
                      <w:marTop w:val="0"/>
                      <w:marBottom w:val="0"/>
                      <w:divBdr>
                        <w:top w:val="none" w:sz="0" w:space="0" w:color="auto"/>
                        <w:left w:val="none" w:sz="0" w:space="0" w:color="auto"/>
                        <w:bottom w:val="none" w:sz="0" w:space="0" w:color="auto"/>
                        <w:right w:val="none" w:sz="0" w:space="0" w:color="auto"/>
                      </w:divBdr>
                      <w:divsChild>
                        <w:div w:id="79826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C5B87-BA9F-4F0D-9C13-04D671BC3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1</Pages>
  <Words>1385</Words>
  <Characters>7901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Auchankabenye</dc:creator>
  <cp:keywords/>
  <dc:description/>
  <cp:lastModifiedBy>Auchankabenye</cp:lastModifiedBy>
  <cp:revision>9</cp:revision>
  <dcterms:created xsi:type="dcterms:W3CDTF">2025-05-08T11:56:00Z</dcterms:created>
  <dcterms:modified xsi:type="dcterms:W3CDTF">2025-05-16T13:18:00Z</dcterms:modified>
</cp:coreProperties>
</file>